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A3A2F" w14:textId="1B0CFC8F" w:rsidR="00970168" w:rsidRPr="009F1693" w:rsidRDefault="00E435B3" w:rsidP="00667360">
      <w:pPr>
        <w:spacing w:after="0"/>
        <w:jc w:val="both"/>
        <w:outlineLvl w:val="0"/>
        <w:rPr>
          <w:rFonts w:ascii="Arial" w:hAnsi="Arial" w:cs="Arial"/>
          <w:sz w:val="18"/>
          <w:szCs w:val="18"/>
        </w:rPr>
      </w:pPr>
      <w:r w:rsidRPr="009F1693">
        <w:rPr>
          <w:rFonts w:ascii="Arial" w:hAnsi="Arial" w:cs="Arial"/>
          <w:sz w:val="18"/>
          <w:szCs w:val="18"/>
        </w:rPr>
        <w:t>C</w:t>
      </w:r>
      <w:r w:rsidR="00F20D37" w:rsidRPr="009F1693">
        <w:rPr>
          <w:rFonts w:ascii="Arial" w:hAnsi="Arial" w:cs="Arial"/>
          <w:sz w:val="18"/>
          <w:szCs w:val="18"/>
        </w:rPr>
        <w:t>ONTRATO DE PRESTACIÓN DE SERVICIO DE APOYO A LA GESTIÓN</w:t>
      </w:r>
      <w:r w:rsidRPr="009F1693">
        <w:rPr>
          <w:rFonts w:ascii="Arial" w:hAnsi="Arial" w:cs="Arial"/>
          <w:sz w:val="18"/>
          <w:szCs w:val="18"/>
        </w:rPr>
        <w:t xml:space="preserve"> N°</w:t>
      </w:r>
      <w:r w:rsidR="00DC47D4">
        <w:rPr>
          <w:rFonts w:ascii="Arial" w:hAnsi="Arial" w:cs="Arial"/>
          <w:sz w:val="18"/>
          <w:szCs w:val="18"/>
        </w:rPr>
        <w:t xml:space="preserve"> 400-16-1.011</w:t>
      </w:r>
    </w:p>
    <w:p w14:paraId="3BC2FC16" w14:textId="77777777" w:rsidR="00E435B3" w:rsidRDefault="00E435B3" w:rsidP="00E435B3">
      <w:pPr>
        <w:spacing w:after="0"/>
        <w:jc w:val="both"/>
        <w:rPr>
          <w:rFonts w:ascii="Arial" w:hAnsi="Arial" w:cs="Arial"/>
          <w:sz w:val="24"/>
          <w:szCs w:val="24"/>
        </w:rPr>
      </w:pPr>
    </w:p>
    <w:p w14:paraId="09FF7A1F" w14:textId="77777777" w:rsidR="002E109A" w:rsidRDefault="002E109A" w:rsidP="00E435B3">
      <w:pPr>
        <w:spacing w:after="0"/>
        <w:jc w:val="both"/>
        <w:rPr>
          <w:rFonts w:ascii="Arial" w:hAnsi="Arial" w:cs="Arial"/>
          <w:sz w:val="24"/>
          <w:szCs w:val="24"/>
        </w:rPr>
      </w:pPr>
    </w:p>
    <w:p w14:paraId="424DB07C" w14:textId="15518033" w:rsidR="00E435B3" w:rsidRPr="00766067" w:rsidRDefault="00E435B3" w:rsidP="00E435B3">
      <w:pPr>
        <w:ind w:left="4860" w:hanging="4860"/>
        <w:jc w:val="both"/>
        <w:rPr>
          <w:rFonts w:ascii="Arial" w:hAnsi="Arial" w:cs="Arial"/>
        </w:rPr>
      </w:pPr>
      <w:r w:rsidRPr="00766067">
        <w:rPr>
          <w:rFonts w:ascii="Arial" w:hAnsi="Arial" w:cs="Arial"/>
        </w:rPr>
        <w:t>FECHA:</w:t>
      </w:r>
      <w:r w:rsidRPr="00766067">
        <w:rPr>
          <w:rFonts w:ascii="Arial" w:hAnsi="Arial" w:cs="Arial"/>
        </w:rPr>
        <w:tab/>
      </w:r>
      <w:r w:rsidR="00430E38">
        <w:rPr>
          <w:rFonts w:ascii="Arial" w:hAnsi="Arial" w:cs="Arial"/>
        </w:rPr>
        <w:t>05</w:t>
      </w:r>
      <w:r w:rsidR="0055349A">
        <w:rPr>
          <w:rFonts w:ascii="Arial" w:hAnsi="Arial" w:cs="Arial"/>
        </w:rPr>
        <w:t xml:space="preserve"> </w:t>
      </w:r>
      <w:r w:rsidR="00CA7E4C">
        <w:rPr>
          <w:rFonts w:ascii="Arial" w:hAnsi="Arial" w:cs="Arial"/>
        </w:rPr>
        <w:t xml:space="preserve">DE </w:t>
      </w:r>
      <w:r w:rsidR="00806624">
        <w:rPr>
          <w:rFonts w:ascii="Arial" w:hAnsi="Arial" w:cs="Arial"/>
        </w:rPr>
        <w:t>ENERO</w:t>
      </w:r>
      <w:r w:rsidR="009B390C">
        <w:rPr>
          <w:rFonts w:ascii="Arial" w:hAnsi="Arial" w:cs="Arial"/>
        </w:rPr>
        <w:t xml:space="preserve"> </w:t>
      </w:r>
      <w:r w:rsidR="00A71815" w:rsidRPr="00766067">
        <w:rPr>
          <w:rFonts w:ascii="Arial" w:hAnsi="Arial" w:cs="Arial"/>
        </w:rPr>
        <w:t xml:space="preserve">DEL </w:t>
      </w:r>
      <w:r w:rsidR="00806624">
        <w:rPr>
          <w:rFonts w:ascii="Arial" w:hAnsi="Arial" w:cs="Arial"/>
        </w:rPr>
        <w:t>2016</w:t>
      </w:r>
      <w:r w:rsidRPr="00766067">
        <w:rPr>
          <w:rFonts w:ascii="Arial" w:hAnsi="Arial" w:cs="Arial"/>
        </w:rPr>
        <w:t>.</w:t>
      </w:r>
    </w:p>
    <w:p w14:paraId="39784C61" w14:textId="77777777" w:rsidR="00E435B3" w:rsidRPr="00766067" w:rsidRDefault="00E435B3" w:rsidP="00667360">
      <w:pPr>
        <w:ind w:left="4860" w:hanging="4860"/>
        <w:jc w:val="both"/>
        <w:outlineLvl w:val="0"/>
        <w:rPr>
          <w:rFonts w:ascii="Arial" w:hAnsi="Arial" w:cs="Arial"/>
        </w:rPr>
      </w:pPr>
      <w:r w:rsidRPr="00766067">
        <w:rPr>
          <w:rFonts w:ascii="Arial" w:hAnsi="Arial" w:cs="Arial"/>
        </w:rPr>
        <w:t>CONTRATANTE:</w:t>
      </w:r>
      <w:r w:rsidRPr="00766067">
        <w:rPr>
          <w:rFonts w:ascii="Arial" w:hAnsi="Arial" w:cs="Arial"/>
        </w:rPr>
        <w:tab/>
        <w:t>INFITULUA.</w:t>
      </w:r>
    </w:p>
    <w:p w14:paraId="5716FC14" w14:textId="26EA1AE0" w:rsidR="00E435B3" w:rsidRPr="00766067" w:rsidRDefault="00E435B3" w:rsidP="00E435B3">
      <w:pPr>
        <w:ind w:left="4860" w:hanging="4860"/>
        <w:jc w:val="both"/>
        <w:rPr>
          <w:rFonts w:ascii="Arial" w:hAnsi="Arial" w:cs="Arial"/>
        </w:rPr>
      </w:pPr>
      <w:r w:rsidRPr="00766067">
        <w:rPr>
          <w:rFonts w:ascii="Arial" w:hAnsi="Arial" w:cs="Arial"/>
        </w:rPr>
        <w:t>CONTRATISTA:</w:t>
      </w:r>
      <w:r w:rsidRPr="00766067">
        <w:rPr>
          <w:rFonts w:ascii="Arial" w:hAnsi="Arial" w:cs="Arial"/>
        </w:rPr>
        <w:tab/>
      </w:r>
      <w:r w:rsidR="00DC47D4">
        <w:rPr>
          <w:rFonts w:ascii="Arial" w:hAnsi="Arial" w:cs="Arial"/>
        </w:rPr>
        <w:t>SONIA FLORENCIA JIMENEZ MESA</w:t>
      </w:r>
      <w:r w:rsidR="00970168">
        <w:rPr>
          <w:rFonts w:ascii="Arial" w:hAnsi="Arial" w:cs="Arial"/>
        </w:rPr>
        <w:t xml:space="preserve">  </w:t>
      </w:r>
      <w:r w:rsidR="009B390C">
        <w:rPr>
          <w:rFonts w:ascii="Arial" w:hAnsi="Arial" w:cs="Arial"/>
        </w:rPr>
        <w:t xml:space="preserve"> </w:t>
      </w:r>
    </w:p>
    <w:p w14:paraId="27D1791D" w14:textId="24AF1DE1" w:rsidR="00E435B3" w:rsidRPr="00970168" w:rsidRDefault="00E435B3" w:rsidP="00970168">
      <w:pPr>
        <w:ind w:left="4860" w:hanging="4860"/>
        <w:jc w:val="both"/>
        <w:rPr>
          <w:rFonts w:ascii="Arial" w:hAnsi="Arial" w:cs="Arial"/>
          <w:bCs/>
          <w:szCs w:val="20"/>
          <w:lang w:val="es-MX"/>
        </w:rPr>
      </w:pPr>
      <w:r w:rsidRPr="00766067">
        <w:rPr>
          <w:rFonts w:ascii="Arial" w:hAnsi="Arial" w:cs="Arial"/>
        </w:rPr>
        <w:t>VALOR:</w:t>
      </w:r>
      <w:r w:rsidRPr="00766067">
        <w:rPr>
          <w:rFonts w:ascii="Arial" w:hAnsi="Arial" w:cs="Arial"/>
        </w:rPr>
        <w:tab/>
      </w:r>
      <w:r w:rsidR="00DC47D4" w:rsidRPr="002E231D">
        <w:rPr>
          <w:rFonts w:ascii="Arial" w:hAnsi="Arial" w:cs="Arial"/>
          <w:sz w:val="23"/>
          <w:szCs w:val="23"/>
        </w:rPr>
        <w:t>OCHO MILLONES CUATROCIENTOS SETENTA MIL QUINIENTOS NOVENTA Y SEIS PESOS M/CTE</w:t>
      </w:r>
      <w:r w:rsidR="00DC47D4" w:rsidRPr="002E231D">
        <w:rPr>
          <w:rFonts w:ascii="Arial" w:hAnsi="Arial" w:cs="Arial"/>
          <w:b/>
          <w:sz w:val="23"/>
          <w:szCs w:val="23"/>
        </w:rPr>
        <w:t xml:space="preserve"> </w:t>
      </w:r>
      <w:r w:rsidR="00DC47D4">
        <w:rPr>
          <w:rFonts w:ascii="Arial" w:hAnsi="Arial" w:cs="Arial"/>
          <w:sz w:val="23"/>
          <w:szCs w:val="23"/>
        </w:rPr>
        <w:t>($8.470.596.oo</w:t>
      </w:r>
      <w:r w:rsidR="00DC47D4" w:rsidRPr="002E231D">
        <w:rPr>
          <w:rFonts w:ascii="Arial" w:hAnsi="Arial" w:cs="Arial"/>
          <w:sz w:val="23"/>
          <w:szCs w:val="23"/>
        </w:rPr>
        <w:t>)</w:t>
      </w:r>
    </w:p>
    <w:p w14:paraId="2A200BF4" w14:textId="6FCF4740" w:rsidR="00E435B3" w:rsidRPr="007E14CC" w:rsidRDefault="00E435B3" w:rsidP="00E435B3">
      <w:pPr>
        <w:ind w:left="4860" w:hanging="4860"/>
        <w:jc w:val="both"/>
        <w:rPr>
          <w:rFonts w:ascii="Arial" w:hAnsi="Arial" w:cs="Arial"/>
        </w:rPr>
      </w:pPr>
      <w:r w:rsidRPr="007E14CC">
        <w:rPr>
          <w:rFonts w:ascii="Arial" w:hAnsi="Arial" w:cs="Arial"/>
        </w:rPr>
        <w:t>NUMERO Y FECHA DISPONIBILIDAD:</w:t>
      </w:r>
      <w:r w:rsidRPr="007E14CC">
        <w:rPr>
          <w:rFonts w:ascii="Arial" w:hAnsi="Arial" w:cs="Arial"/>
        </w:rPr>
        <w:tab/>
      </w:r>
      <w:r w:rsidR="00430E38" w:rsidRPr="00430E38">
        <w:rPr>
          <w:rFonts w:ascii="Arial" w:eastAsia="Calibri" w:hAnsi="Arial" w:cs="Arial"/>
          <w:color w:val="000000"/>
          <w:sz w:val="24"/>
          <w:szCs w:val="24"/>
          <w:lang w:val="es-CO" w:eastAsia="en-US"/>
        </w:rPr>
        <w:t>2016-1</w:t>
      </w:r>
      <w:r w:rsidR="00624A42" w:rsidRPr="00430E38">
        <w:rPr>
          <w:rFonts w:ascii="Arial" w:eastAsia="Calibri" w:hAnsi="Arial" w:cs="Arial"/>
          <w:color w:val="000000"/>
          <w:sz w:val="24"/>
          <w:szCs w:val="24"/>
          <w:lang w:val="es-CO" w:eastAsia="en-US"/>
        </w:rPr>
        <w:t xml:space="preserve"> del </w:t>
      </w:r>
      <w:r w:rsidR="00430E38" w:rsidRPr="00430E38">
        <w:rPr>
          <w:rFonts w:ascii="Arial" w:eastAsia="Calibri" w:hAnsi="Arial" w:cs="Arial"/>
          <w:color w:val="000000"/>
          <w:sz w:val="24"/>
          <w:szCs w:val="24"/>
          <w:lang w:val="es-CO" w:eastAsia="en-US"/>
        </w:rPr>
        <w:t>1</w:t>
      </w:r>
      <w:r w:rsidR="00624A42" w:rsidRPr="00430E38">
        <w:rPr>
          <w:rFonts w:ascii="Arial" w:eastAsia="Calibri" w:hAnsi="Arial" w:cs="Arial"/>
          <w:color w:val="000000"/>
          <w:sz w:val="24"/>
          <w:szCs w:val="24"/>
          <w:lang w:val="es-CO" w:eastAsia="en-US"/>
        </w:rPr>
        <w:t xml:space="preserve"> </w:t>
      </w:r>
      <w:r w:rsidR="00D54296" w:rsidRPr="00430E38">
        <w:rPr>
          <w:rFonts w:ascii="Arial" w:eastAsia="Calibri" w:hAnsi="Arial" w:cs="Arial"/>
          <w:color w:val="000000"/>
          <w:sz w:val="24"/>
          <w:szCs w:val="24"/>
          <w:lang w:val="es-CO" w:eastAsia="en-US"/>
        </w:rPr>
        <w:t xml:space="preserve">de </w:t>
      </w:r>
      <w:r w:rsidR="00430E38" w:rsidRPr="00430E38">
        <w:rPr>
          <w:rFonts w:ascii="Arial" w:eastAsia="Calibri" w:hAnsi="Arial" w:cs="Arial"/>
          <w:color w:val="000000"/>
          <w:sz w:val="24"/>
          <w:szCs w:val="24"/>
          <w:lang w:val="es-CO" w:eastAsia="en-US"/>
        </w:rPr>
        <w:t>Enero</w:t>
      </w:r>
      <w:r w:rsidR="00624A42" w:rsidRPr="00430E38">
        <w:rPr>
          <w:rFonts w:ascii="Arial" w:eastAsia="Calibri" w:hAnsi="Arial" w:cs="Arial"/>
          <w:color w:val="000000"/>
          <w:sz w:val="24"/>
          <w:szCs w:val="24"/>
          <w:lang w:val="es-CO" w:eastAsia="en-US"/>
        </w:rPr>
        <w:t xml:space="preserve"> del 201</w:t>
      </w:r>
      <w:r w:rsidR="00430E38" w:rsidRPr="00430E38">
        <w:rPr>
          <w:rFonts w:ascii="Arial" w:eastAsia="Calibri" w:hAnsi="Arial" w:cs="Arial"/>
          <w:color w:val="000000"/>
          <w:sz w:val="24"/>
          <w:szCs w:val="24"/>
          <w:lang w:val="es-CO" w:eastAsia="en-US"/>
        </w:rPr>
        <w:t>6</w:t>
      </w:r>
      <w:r w:rsidR="00624A42" w:rsidRPr="00430E38">
        <w:rPr>
          <w:rFonts w:ascii="Arial" w:eastAsia="Calibri" w:hAnsi="Arial" w:cs="Arial"/>
          <w:color w:val="000000"/>
          <w:sz w:val="24"/>
          <w:szCs w:val="24"/>
          <w:lang w:val="es-CO" w:eastAsia="en-US"/>
        </w:rPr>
        <w:t>.</w:t>
      </w:r>
    </w:p>
    <w:p w14:paraId="2A774EE2" w14:textId="0641C373" w:rsidR="00E435B3" w:rsidRDefault="009B390C" w:rsidP="00E435B3">
      <w:pPr>
        <w:spacing w:after="0"/>
        <w:jc w:val="both"/>
        <w:rPr>
          <w:rFonts w:ascii="Arial" w:hAnsi="Arial" w:cs="Arial"/>
          <w:sz w:val="24"/>
          <w:szCs w:val="24"/>
        </w:rPr>
      </w:pPr>
      <w:r>
        <w:rPr>
          <w:rFonts w:ascii="Arial" w:hAnsi="Arial" w:cs="Arial"/>
          <w:sz w:val="24"/>
          <w:szCs w:val="24"/>
        </w:rPr>
        <w:t xml:space="preserve"> </w:t>
      </w:r>
    </w:p>
    <w:p w14:paraId="3E19F344" w14:textId="2BDECCC3" w:rsidR="00E435B3" w:rsidRPr="00DC47D4" w:rsidRDefault="002755AF" w:rsidP="00EB3DA0">
      <w:pPr>
        <w:spacing w:after="0" w:line="240" w:lineRule="auto"/>
        <w:jc w:val="both"/>
        <w:rPr>
          <w:rFonts w:ascii="Arial" w:hAnsi="Arial" w:cs="Arial"/>
          <w:sz w:val="24"/>
          <w:szCs w:val="24"/>
        </w:rPr>
      </w:pPr>
      <w:r w:rsidRPr="002755AF">
        <w:rPr>
          <w:rFonts w:ascii="Arial" w:hAnsi="Arial" w:cs="Arial"/>
          <w:sz w:val="24"/>
          <w:szCs w:val="24"/>
        </w:rPr>
        <w:t xml:space="preserve">Entre los suscritos a saber la Doctora LUZ PIEDAD PEREA ROLDAN, mayor de edad,  identificada con Cédula de Ciudadanía No. 66.712.943 expedida en la ciudad de Tuluá, obrando en nombre y representación del INSTITUTO DE FINANCIAMIENTO, PROMOCIÓN Y DESARROLLO DE TULUA, en su carácter de Gerente General, según consta en Decreto No. 280-018.001 del 01 de enero de 2016 y acta de Posesión No. 240-01-34.020 </w:t>
      </w:r>
      <w:r w:rsidR="00185A2D">
        <w:rPr>
          <w:rFonts w:ascii="Arial" w:hAnsi="Arial" w:cs="Arial"/>
          <w:sz w:val="24"/>
          <w:szCs w:val="24"/>
        </w:rPr>
        <w:t>quien en adelante se denominara INFITULUA, y</w:t>
      </w:r>
      <w:r w:rsidR="00185A2D" w:rsidRPr="00E435B3">
        <w:rPr>
          <w:rFonts w:ascii="Arial" w:hAnsi="Arial" w:cs="Arial"/>
          <w:sz w:val="24"/>
          <w:szCs w:val="24"/>
        </w:rPr>
        <w:t xml:space="preserve"> el señor</w:t>
      </w:r>
      <w:r w:rsidR="00A42171">
        <w:rPr>
          <w:rFonts w:ascii="Arial" w:hAnsi="Arial" w:cs="Arial"/>
          <w:sz w:val="24"/>
          <w:szCs w:val="24"/>
        </w:rPr>
        <w:t>a</w:t>
      </w:r>
      <w:r w:rsidR="00185A2D">
        <w:rPr>
          <w:rFonts w:ascii="Arial" w:hAnsi="Arial" w:cs="Arial"/>
          <w:sz w:val="24"/>
          <w:szCs w:val="24"/>
        </w:rPr>
        <w:t xml:space="preserve"> </w:t>
      </w:r>
      <w:r w:rsidR="00DC47D4">
        <w:rPr>
          <w:rFonts w:ascii="Arial" w:hAnsi="Arial" w:cs="Arial"/>
        </w:rPr>
        <w:t>SONIA FLORENCIA JIMENEZ MESA</w:t>
      </w:r>
      <w:r w:rsidR="0038048A">
        <w:rPr>
          <w:rFonts w:ascii="Arial" w:hAnsi="Arial" w:cs="Arial"/>
          <w:sz w:val="24"/>
          <w:szCs w:val="24"/>
        </w:rPr>
        <w:t>,</w:t>
      </w:r>
      <w:r w:rsidR="00E435B3" w:rsidRPr="00185A2D">
        <w:rPr>
          <w:rFonts w:ascii="Arial" w:hAnsi="Arial" w:cs="Arial"/>
          <w:sz w:val="24"/>
          <w:szCs w:val="24"/>
        </w:rPr>
        <w:t xml:space="preserve"> </w:t>
      </w:r>
      <w:r w:rsidR="00E435B3" w:rsidRPr="00E435B3">
        <w:rPr>
          <w:rFonts w:ascii="Arial" w:hAnsi="Arial" w:cs="Arial"/>
          <w:sz w:val="24"/>
          <w:szCs w:val="24"/>
        </w:rPr>
        <w:t>mayo</w:t>
      </w:r>
      <w:r w:rsidR="002E109A">
        <w:rPr>
          <w:rFonts w:ascii="Arial" w:hAnsi="Arial" w:cs="Arial"/>
          <w:sz w:val="24"/>
          <w:szCs w:val="24"/>
        </w:rPr>
        <w:t xml:space="preserve">r de edad, vecino de Tuluá (V), </w:t>
      </w:r>
      <w:r w:rsidR="00A42171">
        <w:rPr>
          <w:rFonts w:ascii="Arial" w:hAnsi="Arial" w:cs="Arial"/>
          <w:sz w:val="24"/>
          <w:szCs w:val="24"/>
        </w:rPr>
        <w:t>identificada</w:t>
      </w:r>
      <w:r w:rsidR="00E435B3" w:rsidRPr="00E435B3">
        <w:rPr>
          <w:rFonts w:ascii="Arial" w:hAnsi="Arial" w:cs="Arial"/>
          <w:sz w:val="24"/>
          <w:szCs w:val="24"/>
        </w:rPr>
        <w:t xml:space="preserve"> con la cédula de ciudadanía No</w:t>
      </w:r>
      <w:r w:rsidR="000F1F2E">
        <w:rPr>
          <w:rFonts w:ascii="Arial" w:hAnsi="Arial" w:cs="Arial"/>
          <w:sz w:val="24"/>
          <w:szCs w:val="24"/>
        </w:rPr>
        <w:t>.</w:t>
      </w:r>
      <w:r w:rsidR="00DC47D4">
        <w:rPr>
          <w:rFonts w:ascii="Arial" w:hAnsi="Arial" w:cs="Arial"/>
          <w:sz w:val="24"/>
          <w:szCs w:val="24"/>
        </w:rPr>
        <w:t>31.200.694</w:t>
      </w:r>
      <w:r w:rsidR="00FA531E">
        <w:rPr>
          <w:rFonts w:ascii="Arial" w:hAnsi="Arial" w:cs="Arial"/>
          <w:sz w:val="24"/>
          <w:szCs w:val="24"/>
        </w:rPr>
        <w:t>.</w:t>
      </w:r>
      <w:r w:rsidR="00E26791">
        <w:rPr>
          <w:rFonts w:ascii="Arial" w:hAnsi="Arial" w:cs="Arial"/>
          <w:sz w:val="24"/>
          <w:szCs w:val="24"/>
        </w:rPr>
        <w:t xml:space="preserve"> </w:t>
      </w:r>
      <w:r w:rsidR="00F43F84">
        <w:rPr>
          <w:rFonts w:ascii="Arial" w:hAnsi="Arial" w:cs="Arial"/>
          <w:sz w:val="24"/>
          <w:szCs w:val="24"/>
        </w:rPr>
        <w:t xml:space="preserve">de </w:t>
      </w:r>
      <w:r w:rsidR="00B95939">
        <w:rPr>
          <w:rFonts w:ascii="Arial" w:hAnsi="Arial" w:cs="Arial"/>
          <w:sz w:val="24"/>
          <w:szCs w:val="24"/>
        </w:rPr>
        <w:t xml:space="preserve">Tuluá y </w:t>
      </w:r>
      <w:r w:rsidR="00E435B3" w:rsidRPr="00E435B3">
        <w:rPr>
          <w:rFonts w:ascii="Arial" w:hAnsi="Arial" w:cs="Arial"/>
          <w:sz w:val="24"/>
          <w:szCs w:val="24"/>
        </w:rPr>
        <w:t xml:space="preserve">para efectos  del siguiente contrato se denominará </w:t>
      </w:r>
      <w:r w:rsidR="00E435B3" w:rsidRPr="00E435B3">
        <w:rPr>
          <w:rFonts w:ascii="Arial" w:hAnsi="Arial" w:cs="Arial"/>
          <w:b/>
          <w:sz w:val="24"/>
          <w:szCs w:val="24"/>
        </w:rPr>
        <w:t>EL CONTRATISTA,</w:t>
      </w:r>
      <w:r w:rsidR="00E435B3" w:rsidRPr="00E435B3">
        <w:rPr>
          <w:rFonts w:ascii="Arial" w:hAnsi="Arial" w:cs="Arial"/>
          <w:sz w:val="24"/>
          <w:szCs w:val="24"/>
        </w:rPr>
        <w:t xml:space="preserve"> hemos acordado celebrar el presente contrato de Prestación de Servicios</w:t>
      </w:r>
      <w:r w:rsidR="00491934">
        <w:rPr>
          <w:rFonts w:ascii="Arial" w:hAnsi="Arial" w:cs="Arial"/>
          <w:sz w:val="24"/>
          <w:szCs w:val="24"/>
        </w:rPr>
        <w:t xml:space="preserve"> de apoyo a la gestión</w:t>
      </w:r>
      <w:r w:rsidR="00E435B3" w:rsidRPr="00E435B3">
        <w:rPr>
          <w:rFonts w:ascii="Arial" w:hAnsi="Arial" w:cs="Arial"/>
          <w:sz w:val="24"/>
          <w:szCs w:val="24"/>
        </w:rPr>
        <w:t xml:space="preserve">, previa las siguientes consideraciones: a) </w:t>
      </w:r>
      <w:r w:rsidR="003744CF" w:rsidRPr="0021376C">
        <w:rPr>
          <w:rFonts w:ascii="Arial" w:hAnsi="Arial" w:cs="Arial"/>
          <w:sz w:val="24"/>
          <w:szCs w:val="24"/>
        </w:rPr>
        <w:t xml:space="preserve">Que el artículo 2 numeral 4 literal h) de la Ley 1150 de 2007, dispone que la Entidad puede contratar directamente cuando se trate de prestación de servicios profesionales y de apoyo a la gestión, o para la ejecución de trabajos artísticos que solo pueden encomendarse a determinadas personas naturales. </w:t>
      </w:r>
      <w:r w:rsidR="003744CF" w:rsidRPr="0021376C">
        <w:rPr>
          <w:rFonts w:ascii="Arial" w:hAnsi="Arial" w:cs="Arial"/>
          <w:b/>
          <w:bCs/>
          <w:sz w:val="24"/>
          <w:szCs w:val="24"/>
        </w:rPr>
        <w:t>b)</w:t>
      </w:r>
      <w:r w:rsidR="0021376C" w:rsidRPr="0021376C">
        <w:rPr>
          <w:rFonts w:ascii="Arial" w:hAnsi="Arial" w:cs="Arial"/>
          <w:b/>
          <w:bCs/>
          <w:sz w:val="24"/>
          <w:szCs w:val="24"/>
        </w:rPr>
        <w:t xml:space="preserve"> </w:t>
      </w:r>
      <w:r w:rsidR="00622049">
        <w:rPr>
          <w:rFonts w:ascii="Arial" w:hAnsi="Arial" w:cs="Arial"/>
          <w:sz w:val="24"/>
          <w:szCs w:val="24"/>
        </w:rPr>
        <w:t>Que el Decreto Nacional No.1082 del 2015</w:t>
      </w:r>
      <w:r w:rsidR="003744CF" w:rsidRPr="0021376C">
        <w:rPr>
          <w:rFonts w:ascii="Arial" w:hAnsi="Arial" w:cs="Arial"/>
          <w:sz w:val="24"/>
          <w:szCs w:val="24"/>
        </w:rPr>
        <w:t xml:space="preserve">, </w:t>
      </w:r>
      <w:r w:rsidR="00622049">
        <w:rPr>
          <w:rFonts w:ascii="Arial" w:hAnsi="Arial" w:cs="Arial"/>
          <w:sz w:val="24"/>
          <w:szCs w:val="24"/>
        </w:rPr>
        <w:t>artículo 2.2.1.2.1.4.8</w:t>
      </w:r>
      <w:r w:rsidR="003744CF" w:rsidRPr="0021376C">
        <w:rPr>
          <w:rFonts w:ascii="Arial" w:hAnsi="Arial" w:cs="Arial"/>
          <w:sz w:val="24"/>
          <w:szCs w:val="24"/>
        </w:rPr>
        <w:t xml:space="preserve"> consagra:</w:t>
      </w:r>
      <w:r w:rsidR="003744CF">
        <w:rPr>
          <w:sz w:val="23"/>
          <w:szCs w:val="23"/>
        </w:rPr>
        <w:t xml:space="preserve"> </w:t>
      </w:r>
      <w:r w:rsidR="0021376C">
        <w:rPr>
          <w:sz w:val="23"/>
          <w:szCs w:val="23"/>
        </w:rPr>
        <w:t>“</w:t>
      </w:r>
      <w:r w:rsidR="003744CF" w:rsidRPr="006B66F4">
        <w:rPr>
          <w:rFonts w:ascii="Arial" w:hAnsi="Arial" w:cs="Arial"/>
          <w:i/>
          <w:iCs/>
          <w:sz w:val="24"/>
          <w:szCs w:val="24"/>
        </w:rPr>
        <w:t>Contratos de prestación de servicios profesionales y de apoyo a la gestión, o</w:t>
      </w:r>
      <w:r w:rsidR="0021376C" w:rsidRPr="006B66F4">
        <w:rPr>
          <w:rFonts w:ascii="Arial" w:hAnsi="Arial" w:cs="Arial"/>
          <w:i/>
          <w:iCs/>
          <w:sz w:val="24"/>
          <w:szCs w:val="24"/>
        </w:rPr>
        <w:t xml:space="preserve"> </w:t>
      </w:r>
      <w:r w:rsidR="003744CF" w:rsidRPr="006B66F4">
        <w:rPr>
          <w:rFonts w:ascii="Arial" w:hAnsi="Arial" w:cs="Arial"/>
          <w:i/>
          <w:iCs/>
          <w:sz w:val="24"/>
          <w:szCs w:val="24"/>
        </w:rPr>
        <w:t xml:space="preserve">para la ejecución de trabajos artísticos que solo pueden encomendarse a determinadas personas naturales. Las Entidades Estatales pueden contratar bajo la modalidad de contratación directa la prestación de servicios profesionales y de apoyo a la gestión con la persona natural o jurídica que esté en capacidad de ejecutar el objeto del contrato, siempre y cuando la Entidad Estatal verifique la idoneidad o experiencia requerida y relacionada con el área de que se trate. En este caso, no es necesario que la Entidad Estatal haya obtenido previamente varias ofertas, de lo cual el ordenador del gasto debe dejar constancia escrita. Los servicios profesionales y de apoyo a la gestión corresponden a aquellos de naturaleza intelectual diferentes a los de </w:t>
      </w:r>
      <w:r w:rsidR="003744CF" w:rsidRPr="006B66F4">
        <w:rPr>
          <w:rFonts w:ascii="Arial" w:hAnsi="Arial" w:cs="Arial"/>
          <w:i/>
          <w:iCs/>
          <w:sz w:val="24"/>
          <w:szCs w:val="24"/>
        </w:rPr>
        <w:lastRenderedPageBreak/>
        <w:t>consultoría que se derivan del cumplimiento de las funciones de la Entidad Estatal; así como los relacionados con actividades operativas, logísticas, o asistenciales.</w:t>
      </w:r>
      <w:r w:rsidR="0021376C" w:rsidRPr="006B66F4">
        <w:rPr>
          <w:rFonts w:ascii="Arial" w:hAnsi="Arial" w:cs="Arial"/>
          <w:i/>
          <w:iCs/>
          <w:sz w:val="24"/>
          <w:szCs w:val="24"/>
        </w:rPr>
        <w:t xml:space="preserve"> </w:t>
      </w:r>
      <w:r w:rsidR="003744CF" w:rsidRPr="006B66F4">
        <w:rPr>
          <w:rFonts w:ascii="Arial" w:hAnsi="Arial" w:cs="Arial"/>
          <w:b/>
          <w:bCs/>
          <w:sz w:val="24"/>
          <w:szCs w:val="24"/>
        </w:rPr>
        <w:t xml:space="preserve">c) </w:t>
      </w:r>
      <w:r w:rsidR="003744CF" w:rsidRPr="006B66F4">
        <w:rPr>
          <w:rFonts w:ascii="Arial" w:hAnsi="Arial" w:cs="Arial"/>
          <w:sz w:val="24"/>
          <w:szCs w:val="24"/>
        </w:rPr>
        <w:t>Que</w:t>
      </w:r>
      <w:r w:rsidR="0021376C" w:rsidRPr="006B66F4">
        <w:rPr>
          <w:rFonts w:ascii="Arial" w:hAnsi="Arial" w:cs="Arial"/>
          <w:sz w:val="24"/>
          <w:szCs w:val="24"/>
        </w:rPr>
        <w:t xml:space="preserve"> </w:t>
      </w:r>
      <w:r w:rsidR="003744CF" w:rsidRPr="006B66F4">
        <w:rPr>
          <w:rFonts w:ascii="Arial" w:hAnsi="Arial" w:cs="Arial"/>
          <w:sz w:val="24"/>
          <w:szCs w:val="24"/>
        </w:rPr>
        <w:t>los servicios de apoyo a la gestión corresponden a aquellas actividades operativas, logísticas, o asistenciales, vinculados a la realización de las tareas propias de la entidad o a las labores que se caracterizan por el predominio de actividades manuales o tareas de simple ejecución realizadas por personas no profesionales ni comerciantes</w:t>
      </w:r>
      <w:r w:rsidR="003744CF" w:rsidRPr="006B66F4">
        <w:rPr>
          <w:rFonts w:ascii="Arial" w:hAnsi="Arial" w:cs="Arial"/>
          <w:i/>
          <w:iCs/>
          <w:sz w:val="24"/>
          <w:szCs w:val="24"/>
        </w:rPr>
        <w:t>.</w:t>
      </w:r>
      <w:r w:rsidR="0021376C" w:rsidRPr="006B66F4">
        <w:rPr>
          <w:rFonts w:ascii="Arial" w:hAnsi="Arial" w:cs="Arial"/>
          <w:i/>
          <w:iCs/>
          <w:sz w:val="24"/>
          <w:szCs w:val="24"/>
        </w:rPr>
        <w:t xml:space="preserve"> </w:t>
      </w:r>
      <w:r w:rsidR="003744CF" w:rsidRPr="006B66F4">
        <w:rPr>
          <w:rFonts w:ascii="Arial" w:hAnsi="Arial" w:cs="Arial"/>
          <w:b/>
          <w:bCs/>
          <w:sz w:val="24"/>
          <w:szCs w:val="24"/>
        </w:rPr>
        <w:t>d)</w:t>
      </w:r>
      <w:r w:rsidR="0021376C" w:rsidRPr="006B66F4">
        <w:rPr>
          <w:rFonts w:ascii="Arial" w:hAnsi="Arial" w:cs="Arial"/>
          <w:b/>
          <w:bCs/>
          <w:sz w:val="24"/>
          <w:szCs w:val="24"/>
        </w:rPr>
        <w:t xml:space="preserve"> </w:t>
      </w:r>
      <w:r w:rsidR="003744CF" w:rsidRPr="006B66F4">
        <w:rPr>
          <w:rFonts w:ascii="Arial" w:hAnsi="Arial" w:cs="Arial"/>
          <w:sz w:val="24"/>
          <w:szCs w:val="24"/>
        </w:rPr>
        <w:t xml:space="preserve">Que </w:t>
      </w:r>
      <w:r w:rsidR="00A86A95">
        <w:rPr>
          <w:rFonts w:ascii="Arial" w:hAnsi="Arial" w:cs="Arial"/>
          <w:sz w:val="24"/>
          <w:szCs w:val="24"/>
        </w:rPr>
        <w:t xml:space="preserve">en </w:t>
      </w:r>
      <w:r w:rsidR="00226D31" w:rsidRPr="006B66F4">
        <w:rPr>
          <w:rFonts w:ascii="Arial" w:hAnsi="Arial" w:cs="Arial"/>
          <w:sz w:val="24"/>
          <w:szCs w:val="24"/>
        </w:rPr>
        <w:t>INFITULUA</w:t>
      </w:r>
      <w:r w:rsidR="0021376C" w:rsidRPr="006B66F4">
        <w:rPr>
          <w:rFonts w:ascii="Arial" w:hAnsi="Arial" w:cs="Arial"/>
          <w:sz w:val="24"/>
          <w:szCs w:val="24"/>
        </w:rPr>
        <w:t xml:space="preserve"> </w:t>
      </w:r>
      <w:r w:rsidR="003744CF" w:rsidRPr="006B66F4">
        <w:rPr>
          <w:rFonts w:ascii="Arial" w:hAnsi="Arial" w:cs="Arial"/>
          <w:sz w:val="24"/>
          <w:szCs w:val="24"/>
        </w:rPr>
        <w:t>no existe personal de planta que pueda desarrollar la actividad que se requiere con el presente contrato, motivo por el cual se hace necesario una</w:t>
      </w:r>
      <w:r w:rsidR="00415336">
        <w:rPr>
          <w:rFonts w:ascii="Arial" w:hAnsi="Arial" w:cs="Arial"/>
          <w:sz w:val="24"/>
          <w:szCs w:val="24"/>
        </w:rPr>
        <w:t xml:space="preserve"> persona con experiencia</w:t>
      </w:r>
      <w:r w:rsidR="00F20D37" w:rsidRPr="006B66F4">
        <w:rPr>
          <w:rFonts w:ascii="Arial" w:hAnsi="Arial" w:cs="Arial"/>
          <w:sz w:val="24"/>
          <w:szCs w:val="24"/>
        </w:rPr>
        <w:t>, para que</w:t>
      </w:r>
      <w:r w:rsidR="003744CF" w:rsidRPr="006B66F4">
        <w:rPr>
          <w:rFonts w:ascii="Arial" w:hAnsi="Arial" w:cs="Arial"/>
          <w:sz w:val="24"/>
          <w:szCs w:val="24"/>
        </w:rPr>
        <w:t xml:space="preserve"> ejecute el objeto del presente contrato de ap</w:t>
      </w:r>
      <w:r w:rsidR="00F20D37" w:rsidRPr="006B66F4">
        <w:rPr>
          <w:rFonts w:ascii="Arial" w:hAnsi="Arial" w:cs="Arial"/>
          <w:sz w:val="24"/>
          <w:szCs w:val="24"/>
        </w:rPr>
        <w:t>oyo a la gestión</w:t>
      </w:r>
      <w:r w:rsidR="003744CF" w:rsidRPr="006B66F4">
        <w:rPr>
          <w:rFonts w:ascii="Arial" w:hAnsi="Arial" w:cs="Arial"/>
          <w:sz w:val="24"/>
          <w:szCs w:val="24"/>
        </w:rPr>
        <w:t>.</w:t>
      </w:r>
      <w:r w:rsidR="005372AC">
        <w:rPr>
          <w:rFonts w:ascii="Arial" w:hAnsi="Arial" w:cs="Arial"/>
          <w:sz w:val="24"/>
          <w:szCs w:val="24"/>
        </w:rPr>
        <w:t xml:space="preserve"> </w:t>
      </w:r>
      <w:r w:rsidR="005372AC" w:rsidRPr="005372AC">
        <w:rPr>
          <w:rFonts w:ascii="Arial" w:hAnsi="Arial" w:cs="Arial"/>
          <w:b/>
          <w:sz w:val="24"/>
          <w:szCs w:val="24"/>
        </w:rPr>
        <w:t>e)</w:t>
      </w:r>
      <w:r w:rsidR="005372AC" w:rsidRPr="005372AC">
        <w:rPr>
          <w:rFonts w:ascii="Arial" w:hAnsi="Arial" w:cs="Arial"/>
          <w:sz w:val="24"/>
          <w:szCs w:val="24"/>
        </w:rPr>
        <w:t xml:space="preserve"> Que mediante acuerdo 16 del 23 de mayo del 2013 expedido por el Concejo Municipal de Tuluá, se ajusto los estatutos del instituto de financiamiento, promoción y desarrollo de Tuluá, INFITULUA.</w:t>
      </w:r>
      <w:r w:rsidR="00415336" w:rsidRPr="00415336">
        <w:rPr>
          <w:rFonts w:ascii="Arial" w:hAnsi="Arial" w:cs="Arial"/>
          <w:b/>
          <w:sz w:val="24"/>
          <w:szCs w:val="24"/>
        </w:rPr>
        <w:t xml:space="preserve"> </w:t>
      </w:r>
      <w:r w:rsidR="00415336">
        <w:rPr>
          <w:rFonts w:ascii="Arial" w:hAnsi="Arial" w:cs="Arial"/>
          <w:b/>
          <w:sz w:val="24"/>
          <w:szCs w:val="24"/>
        </w:rPr>
        <w:t>f</w:t>
      </w:r>
      <w:r w:rsidR="00415336" w:rsidRPr="005372AC">
        <w:rPr>
          <w:rFonts w:ascii="Arial" w:hAnsi="Arial" w:cs="Arial"/>
          <w:b/>
          <w:sz w:val="24"/>
          <w:szCs w:val="24"/>
        </w:rPr>
        <w:t>)</w:t>
      </w:r>
      <w:r w:rsidR="00415336" w:rsidRPr="005372AC">
        <w:rPr>
          <w:rFonts w:ascii="Arial" w:hAnsi="Arial" w:cs="Arial"/>
          <w:sz w:val="24"/>
          <w:szCs w:val="24"/>
        </w:rPr>
        <w:t xml:space="preserve"> Que conforme lo establece el literal “a” numeral 21 artículo 4 del acuerdo 16 del 23 de mayo del 2013 del Concejo Municipal de la Ciudad de Tuluá estipula que INFITULUA puede prestar los servicios de administración de plazas de mercado.</w:t>
      </w:r>
      <w:r w:rsidR="005372AC" w:rsidRPr="005372AC">
        <w:rPr>
          <w:rFonts w:ascii="Arial" w:hAnsi="Arial" w:cs="Arial"/>
          <w:b/>
          <w:sz w:val="24"/>
          <w:szCs w:val="24"/>
        </w:rPr>
        <w:t xml:space="preserve"> </w:t>
      </w:r>
      <w:r w:rsidR="00415336">
        <w:rPr>
          <w:rFonts w:ascii="Arial" w:hAnsi="Arial" w:cs="Arial"/>
          <w:b/>
          <w:sz w:val="24"/>
          <w:szCs w:val="24"/>
        </w:rPr>
        <w:t>g</w:t>
      </w:r>
      <w:r w:rsidR="005372AC" w:rsidRPr="005372AC">
        <w:rPr>
          <w:rFonts w:ascii="Arial" w:hAnsi="Arial" w:cs="Arial"/>
          <w:b/>
          <w:sz w:val="24"/>
          <w:szCs w:val="24"/>
        </w:rPr>
        <w:t xml:space="preserve">) </w:t>
      </w:r>
      <w:r w:rsidR="005372AC" w:rsidRPr="005372AC">
        <w:rPr>
          <w:rFonts w:ascii="Arial" w:hAnsi="Arial" w:cs="Arial"/>
          <w:sz w:val="24"/>
          <w:szCs w:val="24"/>
        </w:rPr>
        <w:t>Que mediante Acuerdo N° 25 de septiembre 3 del 2013,  el Concejo Municipal  de Tuluá ordeno la terminación del proceso de supresión, disolución y liquidación de la empresa de mercado publico “MERTULUA” y se dictan disposiciones para la prestación del servicio de mercado publico.</w:t>
      </w:r>
      <w:r w:rsidR="005372AC">
        <w:rPr>
          <w:rFonts w:ascii="Arial" w:hAnsi="Arial" w:cs="Arial"/>
          <w:sz w:val="24"/>
          <w:szCs w:val="24"/>
        </w:rPr>
        <w:t xml:space="preserve"> </w:t>
      </w:r>
      <w:r w:rsidR="003D6369">
        <w:rPr>
          <w:rFonts w:ascii="Arial" w:hAnsi="Arial" w:cs="Arial"/>
          <w:b/>
          <w:sz w:val="24"/>
          <w:szCs w:val="24"/>
        </w:rPr>
        <w:t>h</w:t>
      </w:r>
      <w:r w:rsidR="005372AC" w:rsidRPr="005372AC">
        <w:rPr>
          <w:rFonts w:ascii="Arial" w:hAnsi="Arial" w:cs="Arial"/>
          <w:b/>
          <w:sz w:val="24"/>
          <w:szCs w:val="24"/>
        </w:rPr>
        <w:t>)</w:t>
      </w:r>
      <w:r w:rsidR="005372AC" w:rsidRPr="005372AC">
        <w:rPr>
          <w:rFonts w:ascii="Arial" w:hAnsi="Arial" w:cs="Arial"/>
          <w:sz w:val="24"/>
          <w:szCs w:val="24"/>
        </w:rPr>
        <w:t xml:space="preserve"> Que en el decreto No 280-018-0806  de fecha Octubre 31 de 2013, en su literal “I” expedido por la Administración Municipal, en el cual el alcalde Municipal de la ciudad de Tuluá, después de haber hecho un análisis detallado concluyó que INFITULUA, sería el socio estratégico, que a partir de la fecha administrará el servicio de mercado público que se presta en las edificaciones denominadas Plaza de Mercado y Pabellón de Carnes.</w:t>
      </w:r>
      <w:r w:rsidR="00C009EE">
        <w:rPr>
          <w:rFonts w:ascii="Arial" w:hAnsi="Arial" w:cs="Arial"/>
          <w:sz w:val="24"/>
          <w:szCs w:val="24"/>
        </w:rPr>
        <w:t xml:space="preserve"> </w:t>
      </w:r>
      <w:r w:rsidR="00114C0F">
        <w:rPr>
          <w:rFonts w:ascii="Arial" w:hAnsi="Arial" w:cs="Arial"/>
          <w:b/>
          <w:sz w:val="24"/>
          <w:szCs w:val="24"/>
        </w:rPr>
        <w:t>i</w:t>
      </w:r>
      <w:r w:rsidR="00C009EE" w:rsidRPr="00C009EE">
        <w:rPr>
          <w:rFonts w:ascii="Arial" w:hAnsi="Arial" w:cs="Arial"/>
          <w:b/>
          <w:sz w:val="24"/>
          <w:szCs w:val="24"/>
        </w:rPr>
        <w:t>)</w:t>
      </w:r>
      <w:r w:rsidR="00C009EE">
        <w:rPr>
          <w:rFonts w:ascii="Arial" w:hAnsi="Arial" w:cs="Arial"/>
          <w:sz w:val="24"/>
          <w:szCs w:val="24"/>
        </w:rPr>
        <w:t xml:space="preserve"> </w:t>
      </w:r>
      <w:r w:rsidR="00114C0F">
        <w:rPr>
          <w:rFonts w:ascii="Arial" w:hAnsi="Arial" w:cs="Arial"/>
          <w:sz w:val="24"/>
          <w:szCs w:val="24"/>
        </w:rPr>
        <w:t xml:space="preserve">Que mediante Decreto N° 280-018-0007 del 02 de enero del 2014, el Alcalde Municipal Declaro extinguido el establecimiento publico denominado EMPRESA DE MERCADO PUBLICO DE TULUA MERTULUA. </w:t>
      </w:r>
      <w:r w:rsidR="00114C0F" w:rsidRPr="00114C0F">
        <w:rPr>
          <w:rFonts w:ascii="Arial" w:hAnsi="Arial" w:cs="Arial"/>
          <w:b/>
          <w:sz w:val="24"/>
          <w:szCs w:val="24"/>
        </w:rPr>
        <w:t>j)</w:t>
      </w:r>
      <w:r w:rsidR="00114C0F">
        <w:rPr>
          <w:rFonts w:ascii="Arial" w:hAnsi="Arial" w:cs="Arial"/>
          <w:b/>
          <w:sz w:val="24"/>
          <w:szCs w:val="24"/>
        </w:rPr>
        <w:t xml:space="preserve"> </w:t>
      </w:r>
      <w:r w:rsidR="00C009EE">
        <w:rPr>
          <w:rFonts w:ascii="Arial" w:hAnsi="Arial" w:cs="Arial"/>
          <w:sz w:val="24"/>
          <w:szCs w:val="24"/>
        </w:rPr>
        <w:t>Que por tal motivo INFITULUA requiere</w:t>
      </w:r>
      <w:r w:rsidR="00ED17E7">
        <w:rPr>
          <w:rFonts w:ascii="Arial" w:hAnsi="Arial" w:cs="Arial"/>
          <w:sz w:val="24"/>
          <w:szCs w:val="24"/>
        </w:rPr>
        <w:t xml:space="preserve"> una persona </w:t>
      </w:r>
      <w:r w:rsidR="00E435B3" w:rsidRPr="00E435B3">
        <w:rPr>
          <w:rFonts w:ascii="Arial" w:hAnsi="Arial" w:cs="Arial"/>
          <w:sz w:val="24"/>
          <w:szCs w:val="24"/>
        </w:rPr>
        <w:t xml:space="preserve">con </w:t>
      </w:r>
      <w:r w:rsidR="00E435B3" w:rsidRPr="006E3F80">
        <w:rPr>
          <w:rFonts w:ascii="Arial" w:hAnsi="Arial" w:cs="Arial"/>
          <w:sz w:val="24"/>
          <w:szCs w:val="24"/>
        </w:rPr>
        <w:t xml:space="preserve">experiencia, en el manejo </w:t>
      </w:r>
      <w:r w:rsidR="00C009EE" w:rsidRPr="006E3F80">
        <w:rPr>
          <w:rFonts w:ascii="Arial" w:hAnsi="Arial" w:cs="Arial"/>
          <w:sz w:val="24"/>
          <w:szCs w:val="24"/>
        </w:rPr>
        <w:t xml:space="preserve">de </w:t>
      </w:r>
      <w:r w:rsidR="00B76DA7" w:rsidRPr="006E3F80">
        <w:rPr>
          <w:rFonts w:ascii="Arial" w:hAnsi="Arial" w:cs="Arial"/>
          <w:sz w:val="24"/>
          <w:szCs w:val="24"/>
        </w:rPr>
        <w:t xml:space="preserve">las </w:t>
      </w:r>
      <w:r w:rsidR="00B76DA7" w:rsidRPr="006E3F80">
        <w:rPr>
          <w:rFonts w:ascii="Arial" w:eastAsiaTheme="minorHAnsi" w:hAnsi="Arial" w:cs="Arial"/>
          <w:color w:val="222222"/>
          <w:sz w:val="24"/>
          <w:szCs w:val="24"/>
          <w:shd w:val="clear" w:color="auto" w:fill="FFFFFF"/>
          <w:lang w:val="es-CO" w:eastAsia="en-US"/>
        </w:rPr>
        <w:t xml:space="preserve">actividades de </w:t>
      </w:r>
      <w:r w:rsidR="006E3F80" w:rsidRPr="006E3F80">
        <w:rPr>
          <w:rFonts w:ascii="Arial" w:eastAsiaTheme="minorHAnsi" w:hAnsi="Arial" w:cs="Arial"/>
          <w:color w:val="222222"/>
          <w:sz w:val="24"/>
          <w:szCs w:val="24"/>
          <w:shd w:val="clear" w:color="auto" w:fill="FFFFFF"/>
          <w:lang w:val="es-CO" w:eastAsia="en-US"/>
        </w:rPr>
        <w:t>aseo</w:t>
      </w:r>
      <w:r w:rsidR="006E3F80">
        <w:rPr>
          <w:rFonts w:ascii="Arial" w:eastAsiaTheme="minorHAnsi" w:hAnsi="Arial" w:cs="Arial"/>
          <w:color w:val="222222"/>
          <w:sz w:val="24"/>
          <w:szCs w:val="24"/>
          <w:shd w:val="clear" w:color="auto" w:fill="FFFFFF"/>
          <w:lang w:val="es-CO" w:eastAsia="en-US"/>
        </w:rPr>
        <w:t xml:space="preserve"> y logistica</w:t>
      </w:r>
      <w:r w:rsidR="00B76DA7" w:rsidRPr="00383E47">
        <w:rPr>
          <w:rFonts w:ascii="Arial" w:eastAsiaTheme="minorHAnsi" w:hAnsi="Arial" w:cs="Arial"/>
          <w:color w:val="222222"/>
          <w:sz w:val="24"/>
          <w:szCs w:val="24"/>
          <w:shd w:val="clear" w:color="auto" w:fill="FFFFFF"/>
          <w:lang w:val="es-CO" w:eastAsia="en-US"/>
        </w:rPr>
        <w:t>.</w:t>
      </w:r>
      <w:r w:rsidR="00F721D6" w:rsidRPr="00383E47">
        <w:rPr>
          <w:rFonts w:ascii="Arial" w:eastAsiaTheme="minorHAnsi" w:hAnsi="Arial" w:cs="Arial"/>
          <w:color w:val="222222"/>
          <w:sz w:val="24"/>
          <w:szCs w:val="24"/>
          <w:shd w:val="clear" w:color="auto" w:fill="FFFFFF"/>
          <w:lang w:val="es-CO" w:eastAsia="en-US"/>
        </w:rPr>
        <w:t xml:space="preserve"> </w:t>
      </w:r>
      <w:r w:rsidR="00114C0F">
        <w:rPr>
          <w:rFonts w:ascii="Arial" w:eastAsiaTheme="minorHAnsi" w:hAnsi="Arial" w:cs="Arial"/>
          <w:b/>
          <w:color w:val="222222"/>
          <w:sz w:val="24"/>
          <w:szCs w:val="24"/>
          <w:shd w:val="clear" w:color="auto" w:fill="FFFFFF"/>
          <w:lang w:val="es-CO" w:eastAsia="en-US"/>
        </w:rPr>
        <w:t>k</w:t>
      </w:r>
      <w:r w:rsidR="00E435B3" w:rsidRPr="00383E47">
        <w:rPr>
          <w:rFonts w:ascii="Arial" w:hAnsi="Arial" w:cs="Arial"/>
          <w:b/>
          <w:sz w:val="24"/>
          <w:szCs w:val="24"/>
        </w:rPr>
        <w:t>).</w:t>
      </w:r>
      <w:r w:rsidR="00E435B3" w:rsidRPr="00383E47">
        <w:rPr>
          <w:rFonts w:ascii="Arial" w:hAnsi="Arial" w:cs="Arial"/>
          <w:sz w:val="24"/>
          <w:szCs w:val="24"/>
        </w:rPr>
        <w:t xml:space="preserve"> Que para tal efecto se requiere contrata</w:t>
      </w:r>
      <w:r w:rsidR="00F721D6" w:rsidRPr="00383E47">
        <w:rPr>
          <w:rFonts w:ascii="Arial" w:hAnsi="Arial" w:cs="Arial"/>
          <w:sz w:val="24"/>
          <w:szCs w:val="24"/>
        </w:rPr>
        <w:t>r los servicios de una persona</w:t>
      </w:r>
      <w:r w:rsidR="00E435B3" w:rsidRPr="00383E47">
        <w:rPr>
          <w:rFonts w:ascii="Arial" w:hAnsi="Arial" w:cs="Arial"/>
          <w:sz w:val="24"/>
          <w:szCs w:val="24"/>
        </w:rPr>
        <w:t xml:space="preserve"> con experiencia</w:t>
      </w:r>
      <w:r w:rsidR="00F721D6">
        <w:rPr>
          <w:rFonts w:ascii="Arial" w:hAnsi="Arial" w:cs="Arial"/>
          <w:sz w:val="24"/>
          <w:szCs w:val="24"/>
        </w:rPr>
        <w:t>,</w:t>
      </w:r>
      <w:r w:rsidR="00E435B3" w:rsidRPr="00E435B3">
        <w:rPr>
          <w:rFonts w:ascii="Arial" w:hAnsi="Arial" w:cs="Arial"/>
          <w:sz w:val="24"/>
          <w:szCs w:val="24"/>
        </w:rPr>
        <w:t xml:space="preserve"> ten</w:t>
      </w:r>
      <w:r w:rsidR="00F721D6">
        <w:rPr>
          <w:rFonts w:ascii="Arial" w:hAnsi="Arial" w:cs="Arial"/>
          <w:sz w:val="24"/>
          <w:szCs w:val="24"/>
        </w:rPr>
        <w:t>iendo en cuenta que INFITULUA</w:t>
      </w:r>
      <w:r w:rsidR="00E435B3" w:rsidRPr="00E435B3">
        <w:rPr>
          <w:rFonts w:ascii="Arial" w:hAnsi="Arial" w:cs="Arial"/>
          <w:sz w:val="24"/>
          <w:szCs w:val="24"/>
        </w:rPr>
        <w:t xml:space="preserve"> no cuenta con el personal suficiente en su planta de cargos. </w:t>
      </w:r>
      <w:r w:rsidR="00114C0F">
        <w:rPr>
          <w:rFonts w:ascii="Arial" w:hAnsi="Arial" w:cs="Arial"/>
          <w:b/>
          <w:sz w:val="24"/>
          <w:szCs w:val="24"/>
        </w:rPr>
        <w:t>l</w:t>
      </w:r>
      <w:r w:rsidR="00E435B3" w:rsidRPr="00E435B3">
        <w:rPr>
          <w:rFonts w:ascii="Arial" w:hAnsi="Arial" w:cs="Arial"/>
          <w:b/>
          <w:sz w:val="24"/>
          <w:szCs w:val="24"/>
        </w:rPr>
        <w:t>)</w:t>
      </w:r>
      <w:r w:rsidR="00E435B3" w:rsidRPr="00E435B3">
        <w:rPr>
          <w:rFonts w:ascii="Arial" w:hAnsi="Arial" w:cs="Arial"/>
          <w:sz w:val="24"/>
          <w:szCs w:val="24"/>
        </w:rPr>
        <w:t xml:space="preserve">.Que en el momento existe disponibilidad presupuestal para la celebración del presente contrato, de conformidad con la </w:t>
      </w:r>
      <w:r w:rsidR="00E435B3" w:rsidRPr="00383E47">
        <w:rPr>
          <w:rFonts w:ascii="Arial" w:hAnsi="Arial" w:cs="Arial"/>
          <w:sz w:val="24"/>
          <w:szCs w:val="24"/>
        </w:rPr>
        <w:t xml:space="preserve">certificación No. </w:t>
      </w:r>
      <w:r w:rsidR="00456807">
        <w:rPr>
          <w:rFonts w:ascii="Arial" w:eastAsia="Calibri" w:hAnsi="Arial" w:cs="Arial"/>
          <w:color w:val="000000"/>
          <w:sz w:val="24"/>
          <w:szCs w:val="24"/>
          <w:lang w:val="es-CO" w:eastAsia="en-US"/>
        </w:rPr>
        <w:t>2016-1</w:t>
      </w:r>
      <w:r w:rsidR="00114C0F" w:rsidRPr="007E14CC">
        <w:rPr>
          <w:rFonts w:ascii="Arial" w:eastAsia="Calibri" w:hAnsi="Arial" w:cs="Arial"/>
          <w:color w:val="000000"/>
          <w:sz w:val="24"/>
          <w:szCs w:val="24"/>
          <w:lang w:val="es-CO" w:eastAsia="en-US"/>
        </w:rPr>
        <w:t xml:space="preserve"> del </w:t>
      </w:r>
      <w:r w:rsidR="00456807">
        <w:rPr>
          <w:rFonts w:ascii="Arial" w:eastAsia="Calibri" w:hAnsi="Arial" w:cs="Arial"/>
          <w:color w:val="000000"/>
          <w:sz w:val="24"/>
          <w:szCs w:val="24"/>
          <w:lang w:val="es-CO" w:eastAsia="en-US"/>
        </w:rPr>
        <w:t>1</w:t>
      </w:r>
      <w:r w:rsidR="00584AB5">
        <w:rPr>
          <w:rFonts w:ascii="Arial" w:eastAsia="Calibri" w:hAnsi="Arial" w:cs="Arial"/>
          <w:color w:val="000000"/>
          <w:sz w:val="24"/>
          <w:szCs w:val="24"/>
          <w:lang w:val="es-CO" w:eastAsia="en-US"/>
        </w:rPr>
        <w:t xml:space="preserve"> de </w:t>
      </w:r>
      <w:r w:rsidR="00456807">
        <w:rPr>
          <w:rFonts w:ascii="Arial" w:eastAsia="Calibri" w:hAnsi="Arial" w:cs="Arial"/>
          <w:color w:val="000000"/>
          <w:sz w:val="24"/>
          <w:szCs w:val="24"/>
          <w:lang w:val="es-CO" w:eastAsia="en-US"/>
        </w:rPr>
        <w:t>enero</w:t>
      </w:r>
      <w:r w:rsidR="00D54296">
        <w:rPr>
          <w:rFonts w:ascii="Arial" w:eastAsia="Calibri" w:hAnsi="Arial" w:cs="Arial"/>
          <w:color w:val="000000"/>
          <w:sz w:val="24"/>
          <w:szCs w:val="24"/>
          <w:lang w:val="es-CO" w:eastAsia="en-US"/>
        </w:rPr>
        <w:t xml:space="preserve"> </w:t>
      </w:r>
      <w:r w:rsidR="00114C0F" w:rsidRPr="007E14CC">
        <w:rPr>
          <w:rFonts w:ascii="Arial" w:eastAsia="Calibri" w:hAnsi="Arial" w:cs="Arial"/>
          <w:color w:val="000000"/>
          <w:sz w:val="24"/>
          <w:szCs w:val="24"/>
          <w:lang w:val="es-CO" w:eastAsia="en-US"/>
        </w:rPr>
        <w:t>del 201</w:t>
      </w:r>
      <w:r w:rsidR="00456807">
        <w:rPr>
          <w:rFonts w:ascii="Arial" w:eastAsia="Calibri" w:hAnsi="Arial" w:cs="Arial"/>
          <w:color w:val="000000"/>
          <w:sz w:val="24"/>
          <w:szCs w:val="24"/>
          <w:lang w:val="es-CO" w:eastAsia="en-US"/>
        </w:rPr>
        <w:t>6</w:t>
      </w:r>
      <w:r w:rsidR="00E435B3" w:rsidRPr="00E435B3">
        <w:rPr>
          <w:rFonts w:ascii="Arial" w:hAnsi="Arial" w:cs="Arial"/>
          <w:sz w:val="24"/>
          <w:szCs w:val="24"/>
        </w:rPr>
        <w:t xml:space="preserve">. En virtud de lo anterior, se establece: </w:t>
      </w:r>
      <w:r w:rsidR="00E435B3" w:rsidRPr="00E435B3">
        <w:rPr>
          <w:rFonts w:ascii="Arial" w:hAnsi="Arial" w:cs="Arial"/>
          <w:b/>
          <w:sz w:val="24"/>
          <w:szCs w:val="24"/>
        </w:rPr>
        <w:t>CLAUSULA</w:t>
      </w:r>
      <w:r w:rsidR="00E435B3" w:rsidRPr="00E435B3">
        <w:rPr>
          <w:rFonts w:ascii="Arial" w:hAnsi="Arial" w:cs="Arial"/>
          <w:sz w:val="24"/>
          <w:szCs w:val="24"/>
        </w:rPr>
        <w:t xml:space="preserve"> </w:t>
      </w:r>
      <w:r w:rsidR="00E435B3" w:rsidRPr="00E435B3">
        <w:rPr>
          <w:rFonts w:ascii="Arial" w:hAnsi="Arial" w:cs="Arial"/>
          <w:b/>
          <w:sz w:val="24"/>
          <w:szCs w:val="24"/>
        </w:rPr>
        <w:t xml:space="preserve">PRIMERA: OBJETO: </w:t>
      </w:r>
      <w:r w:rsidR="00EB3DA0" w:rsidRPr="00DC47D4">
        <w:rPr>
          <w:rFonts w:ascii="Arial" w:hAnsi="Arial" w:cs="Arial"/>
          <w:szCs w:val="24"/>
        </w:rPr>
        <w:t xml:space="preserve">PRESTAR </w:t>
      </w:r>
      <w:r w:rsidR="00DC47D4" w:rsidRPr="00DC47D4">
        <w:rPr>
          <w:rFonts w:ascii="Arial" w:hAnsi="Arial" w:cs="Arial"/>
          <w:szCs w:val="24"/>
        </w:rPr>
        <w:t xml:space="preserve">LOS SERVICIOS DE APOYO  A LA GESTIÓN DEL INSTITUTO DE FINANCIAMIENTO, PROMOCIÓN Y DESARROLLO DE TULUA, INFITULUA PARA REALIZAR ACTIVIDADES DE APOYO A LA ADMINISTRACION DE LA PLAZA DE MERCADO Y EL PABELLON DE CARNES DE Tuluá. </w:t>
      </w:r>
      <w:r w:rsidR="00E435B3" w:rsidRPr="00E435B3">
        <w:rPr>
          <w:rFonts w:ascii="Arial" w:hAnsi="Arial" w:cs="Arial"/>
          <w:b/>
          <w:sz w:val="24"/>
          <w:szCs w:val="24"/>
        </w:rPr>
        <w:t>CLAUSULA</w:t>
      </w:r>
      <w:r w:rsidR="00E435B3" w:rsidRPr="00E435B3">
        <w:rPr>
          <w:rFonts w:ascii="Arial" w:hAnsi="Arial" w:cs="Arial"/>
          <w:sz w:val="24"/>
          <w:szCs w:val="24"/>
        </w:rPr>
        <w:t xml:space="preserve"> </w:t>
      </w:r>
      <w:r w:rsidR="00E435B3" w:rsidRPr="00E435B3">
        <w:rPr>
          <w:rFonts w:ascii="Arial" w:hAnsi="Arial" w:cs="Arial"/>
          <w:b/>
          <w:sz w:val="24"/>
          <w:szCs w:val="24"/>
        </w:rPr>
        <w:t>SEGUNDA:</w:t>
      </w:r>
      <w:r w:rsidR="00E435B3" w:rsidRPr="00E435B3">
        <w:rPr>
          <w:rFonts w:ascii="Arial" w:hAnsi="Arial" w:cs="Arial"/>
          <w:sz w:val="24"/>
          <w:szCs w:val="24"/>
        </w:rPr>
        <w:t xml:space="preserve"> </w:t>
      </w:r>
      <w:r w:rsidR="00C00510">
        <w:rPr>
          <w:rFonts w:ascii="Arial" w:hAnsi="Arial" w:cs="Arial"/>
          <w:b/>
          <w:sz w:val="24"/>
          <w:szCs w:val="24"/>
        </w:rPr>
        <w:t xml:space="preserve">DURACIÓN: </w:t>
      </w:r>
      <w:r w:rsidR="00256290" w:rsidRPr="00E435B3">
        <w:rPr>
          <w:rFonts w:ascii="Arial" w:hAnsi="Arial" w:cs="Arial"/>
          <w:sz w:val="24"/>
          <w:szCs w:val="24"/>
        </w:rPr>
        <w:t xml:space="preserve">La duración del presente contrato </w:t>
      </w:r>
      <w:r w:rsidR="00456807">
        <w:rPr>
          <w:rFonts w:ascii="Arial" w:hAnsi="Arial" w:cs="Arial"/>
          <w:sz w:val="24"/>
          <w:szCs w:val="24"/>
        </w:rPr>
        <w:t>del 05</w:t>
      </w:r>
      <w:r w:rsidR="003F2792">
        <w:rPr>
          <w:rFonts w:ascii="Arial" w:hAnsi="Arial" w:cs="Arial"/>
          <w:sz w:val="24"/>
          <w:szCs w:val="24"/>
        </w:rPr>
        <w:t xml:space="preserve"> </w:t>
      </w:r>
      <w:r w:rsidR="00F763BA">
        <w:rPr>
          <w:rFonts w:ascii="Arial" w:hAnsi="Arial" w:cs="Arial"/>
          <w:sz w:val="24"/>
          <w:szCs w:val="24"/>
        </w:rPr>
        <w:t xml:space="preserve">de </w:t>
      </w:r>
      <w:r w:rsidR="00456807">
        <w:rPr>
          <w:rFonts w:ascii="Arial" w:hAnsi="Arial" w:cs="Arial"/>
          <w:sz w:val="24"/>
          <w:szCs w:val="24"/>
        </w:rPr>
        <w:t>Enero</w:t>
      </w:r>
      <w:r w:rsidR="00D54296">
        <w:rPr>
          <w:rFonts w:ascii="Arial" w:hAnsi="Arial" w:cs="Arial"/>
          <w:sz w:val="24"/>
          <w:szCs w:val="24"/>
        </w:rPr>
        <w:t xml:space="preserve"> </w:t>
      </w:r>
      <w:r w:rsidR="00456807">
        <w:rPr>
          <w:rFonts w:ascii="Arial" w:hAnsi="Arial" w:cs="Arial"/>
          <w:sz w:val="24"/>
          <w:szCs w:val="24"/>
        </w:rPr>
        <w:t xml:space="preserve">de 2016 </w:t>
      </w:r>
      <w:r w:rsidR="00D54296">
        <w:rPr>
          <w:rFonts w:ascii="Arial" w:hAnsi="Arial" w:cs="Arial"/>
          <w:sz w:val="24"/>
          <w:szCs w:val="24"/>
        </w:rPr>
        <w:t xml:space="preserve">al 30 de </w:t>
      </w:r>
      <w:r w:rsidR="00456807">
        <w:rPr>
          <w:rFonts w:ascii="Arial" w:hAnsi="Arial" w:cs="Arial"/>
          <w:sz w:val="24"/>
          <w:szCs w:val="24"/>
        </w:rPr>
        <w:t>junio</w:t>
      </w:r>
      <w:r w:rsidR="00D54296">
        <w:rPr>
          <w:rFonts w:ascii="Arial" w:hAnsi="Arial" w:cs="Arial"/>
          <w:sz w:val="24"/>
          <w:szCs w:val="24"/>
        </w:rPr>
        <w:t xml:space="preserve"> de </w:t>
      </w:r>
      <w:r w:rsidR="00256290">
        <w:rPr>
          <w:rFonts w:ascii="Arial" w:hAnsi="Arial" w:cs="Arial"/>
          <w:sz w:val="24"/>
          <w:szCs w:val="24"/>
        </w:rPr>
        <w:t>201</w:t>
      </w:r>
      <w:r w:rsidR="00456807">
        <w:rPr>
          <w:rFonts w:ascii="Arial" w:hAnsi="Arial" w:cs="Arial"/>
          <w:sz w:val="24"/>
          <w:szCs w:val="24"/>
        </w:rPr>
        <w:t>6</w:t>
      </w:r>
      <w:r w:rsidR="00256290" w:rsidRPr="00E435B3">
        <w:rPr>
          <w:rFonts w:ascii="Arial" w:hAnsi="Arial" w:cs="Arial"/>
          <w:sz w:val="24"/>
          <w:szCs w:val="24"/>
        </w:rPr>
        <w:t xml:space="preserve">. </w:t>
      </w:r>
      <w:r w:rsidR="00E435B3" w:rsidRPr="00E435B3">
        <w:rPr>
          <w:rFonts w:ascii="Arial" w:hAnsi="Arial" w:cs="Arial"/>
          <w:b/>
          <w:sz w:val="24"/>
          <w:szCs w:val="24"/>
        </w:rPr>
        <w:t>CLAUSULA TERCERA: VALOR DEL CONTRATO Y FORMA DE PAGO</w:t>
      </w:r>
      <w:r w:rsidR="00E435B3" w:rsidRPr="00D54296">
        <w:rPr>
          <w:rFonts w:ascii="Arial" w:hAnsi="Arial" w:cs="Arial"/>
          <w:sz w:val="24"/>
          <w:szCs w:val="24"/>
        </w:rPr>
        <w:t xml:space="preserve">: Para todos  los efectos </w:t>
      </w:r>
      <w:r w:rsidR="00E435B3" w:rsidRPr="000239E7">
        <w:rPr>
          <w:rFonts w:ascii="Arial" w:hAnsi="Arial" w:cs="Arial"/>
          <w:sz w:val="24"/>
          <w:szCs w:val="24"/>
        </w:rPr>
        <w:t>legales y fiscales el valor del presente Contrato ha sido convenido en la suma</w:t>
      </w:r>
      <w:r w:rsidR="00BD1074" w:rsidRPr="000239E7">
        <w:rPr>
          <w:rFonts w:ascii="Arial" w:hAnsi="Arial" w:cs="Arial"/>
          <w:sz w:val="24"/>
          <w:szCs w:val="24"/>
        </w:rPr>
        <w:t xml:space="preserve"> </w:t>
      </w:r>
      <w:r w:rsidR="00DC47D4" w:rsidRPr="00DC47D4">
        <w:rPr>
          <w:rFonts w:ascii="Arial" w:hAnsi="Arial" w:cs="Arial"/>
          <w:sz w:val="24"/>
          <w:szCs w:val="24"/>
        </w:rPr>
        <w:t>Ocho Millones Cuatrocientos Setenta Mil Quinientos Noventa Y Seis Pesos M/</w:t>
      </w:r>
      <w:proofErr w:type="spellStart"/>
      <w:r w:rsidR="00DC47D4" w:rsidRPr="00DC47D4">
        <w:rPr>
          <w:rFonts w:ascii="Arial" w:hAnsi="Arial" w:cs="Arial"/>
          <w:sz w:val="24"/>
          <w:szCs w:val="24"/>
        </w:rPr>
        <w:t>Cte</w:t>
      </w:r>
      <w:proofErr w:type="spellEnd"/>
      <w:r w:rsidR="00DC47D4" w:rsidRPr="00DC47D4">
        <w:rPr>
          <w:rFonts w:ascii="Arial" w:hAnsi="Arial" w:cs="Arial"/>
          <w:b/>
          <w:sz w:val="24"/>
          <w:szCs w:val="24"/>
        </w:rPr>
        <w:t xml:space="preserve"> </w:t>
      </w:r>
      <w:r w:rsidR="00DC47D4">
        <w:rPr>
          <w:rFonts w:ascii="Arial" w:hAnsi="Arial" w:cs="Arial"/>
          <w:sz w:val="24"/>
          <w:szCs w:val="24"/>
        </w:rPr>
        <w:t>($8.470.596.o</w:t>
      </w:r>
      <w:r w:rsidR="00DC47D4" w:rsidRPr="00DC47D4">
        <w:rPr>
          <w:rFonts w:ascii="Arial" w:hAnsi="Arial" w:cs="Arial"/>
          <w:sz w:val="24"/>
          <w:szCs w:val="24"/>
        </w:rPr>
        <w:t>o)</w:t>
      </w:r>
      <w:r w:rsidR="00DC47D4" w:rsidRPr="000239E7">
        <w:rPr>
          <w:rFonts w:ascii="Arial" w:hAnsi="Arial" w:cs="Arial"/>
          <w:sz w:val="24"/>
          <w:szCs w:val="24"/>
        </w:rPr>
        <w:t>,</w:t>
      </w:r>
      <w:r w:rsidR="00DC47D4">
        <w:rPr>
          <w:rFonts w:ascii="Arial" w:hAnsi="Arial" w:cs="Arial"/>
          <w:sz w:val="24"/>
          <w:szCs w:val="24"/>
        </w:rPr>
        <w:t xml:space="preserve"> </w:t>
      </w:r>
      <w:r w:rsidR="0064178A" w:rsidRPr="000239E7">
        <w:rPr>
          <w:rFonts w:ascii="Arial" w:hAnsi="Arial" w:cs="Arial"/>
          <w:sz w:val="24"/>
          <w:szCs w:val="24"/>
        </w:rPr>
        <w:t xml:space="preserve">que INFITULUA pagará </w:t>
      </w:r>
      <w:r w:rsidR="0064178A" w:rsidRPr="000239E7">
        <w:rPr>
          <w:rFonts w:ascii="Arial" w:hAnsi="Arial" w:cs="Arial"/>
          <w:sz w:val="24"/>
          <w:szCs w:val="24"/>
        </w:rPr>
        <w:lastRenderedPageBreak/>
        <w:t>al contr</w:t>
      </w:r>
      <w:r w:rsidR="00F763BA">
        <w:rPr>
          <w:rFonts w:ascii="Arial" w:hAnsi="Arial" w:cs="Arial"/>
          <w:sz w:val="24"/>
          <w:szCs w:val="24"/>
        </w:rPr>
        <w:t>atista</w:t>
      </w:r>
      <w:r w:rsidR="00BE2F5C">
        <w:rPr>
          <w:rFonts w:ascii="Arial" w:hAnsi="Arial" w:cs="Arial"/>
          <w:sz w:val="24"/>
          <w:szCs w:val="24"/>
        </w:rPr>
        <w:t xml:space="preserve"> en </w:t>
      </w:r>
      <w:r w:rsidR="00F763BA">
        <w:rPr>
          <w:rFonts w:ascii="Arial" w:hAnsi="Arial" w:cs="Arial"/>
          <w:sz w:val="24"/>
          <w:szCs w:val="24"/>
        </w:rPr>
        <w:t xml:space="preserve"> </w:t>
      </w:r>
      <w:r w:rsidR="005520D5" w:rsidRPr="005520D5">
        <w:rPr>
          <w:rFonts w:ascii="Arial" w:hAnsi="Arial" w:cs="Arial"/>
          <w:sz w:val="24"/>
          <w:szCs w:val="24"/>
        </w:rPr>
        <w:t xml:space="preserve">Seis (06) pagos iguales por valor del Un Millón Cuatrocientos Once Mil Setecientos Sesenta Y Seis Pesos </w:t>
      </w:r>
      <w:proofErr w:type="spellStart"/>
      <w:r w:rsidR="005520D5" w:rsidRPr="005520D5">
        <w:rPr>
          <w:rFonts w:ascii="Arial" w:hAnsi="Arial" w:cs="Arial"/>
          <w:sz w:val="24"/>
          <w:szCs w:val="24"/>
        </w:rPr>
        <w:t>Mcte</w:t>
      </w:r>
      <w:proofErr w:type="spellEnd"/>
      <w:r w:rsidR="005520D5" w:rsidRPr="005520D5">
        <w:rPr>
          <w:rFonts w:ascii="Arial" w:hAnsi="Arial" w:cs="Arial"/>
          <w:sz w:val="24"/>
          <w:szCs w:val="24"/>
        </w:rPr>
        <w:t>. ($1.411.766.oo)</w:t>
      </w:r>
      <w:r w:rsidR="009B390C">
        <w:rPr>
          <w:rFonts w:ascii="Arial" w:hAnsi="Arial" w:cs="Arial"/>
          <w:sz w:val="24"/>
          <w:szCs w:val="24"/>
        </w:rPr>
        <w:t xml:space="preserve">, con </w:t>
      </w:r>
      <w:r w:rsidR="009B390C">
        <w:rPr>
          <w:rFonts w:ascii="Arial" w:hAnsi="Arial" w:cs="Arial"/>
          <w:sz w:val="24"/>
          <w:szCs w:val="24"/>
          <w:lang w:eastAsia="zh-CN"/>
        </w:rPr>
        <w:t>previa</w:t>
      </w:r>
      <w:r w:rsidR="006B06FB" w:rsidRPr="000239E7">
        <w:rPr>
          <w:rFonts w:ascii="Arial" w:hAnsi="Arial" w:cs="Arial"/>
          <w:sz w:val="24"/>
          <w:szCs w:val="24"/>
          <w:lang w:eastAsia="zh-CN"/>
        </w:rPr>
        <w:t xml:space="preserve"> entrega del informe </w:t>
      </w:r>
      <w:r w:rsidR="00ED17E7">
        <w:rPr>
          <w:rFonts w:ascii="Arial" w:hAnsi="Arial" w:cs="Arial"/>
          <w:sz w:val="24"/>
          <w:szCs w:val="24"/>
          <w:lang w:eastAsia="zh-CN"/>
        </w:rPr>
        <w:t>de las actividades</w:t>
      </w:r>
      <w:r w:rsidR="00E435B3" w:rsidRPr="000239E7">
        <w:rPr>
          <w:rFonts w:ascii="Arial" w:hAnsi="Arial" w:cs="Arial"/>
          <w:sz w:val="24"/>
          <w:szCs w:val="24"/>
          <w:lang w:eastAsia="zh-CN"/>
        </w:rPr>
        <w:t xml:space="preserve"> </w:t>
      </w:r>
      <w:r w:rsidR="00ED17E7">
        <w:rPr>
          <w:rFonts w:ascii="Arial" w:hAnsi="Arial" w:cs="Arial"/>
          <w:sz w:val="24"/>
          <w:szCs w:val="24"/>
          <w:lang w:eastAsia="zh-CN"/>
        </w:rPr>
        <w:t xml:space="preserve">asignadas </w:t>
      </w:r>
      <w:r w:rsidR="00E435B3" w:rsidRPr="000239E7">
        <w:rPr>
          <w:rFonts w:ascii="Arial" w:hAnsi="Arial" w:cs="Arial"/>
          <w:sz w:val="24"/>
          <w:szCs w:val="24"/>
          <w:lang w:eastAsia="zh-CN"/>
        </w:rPr>
        <w:t xml:space="preserve">y </w:t>
      </w:r>
      <w:r w:rsidR="006B06FB" w:rsidRPr="000239E7">
        <w:rPr>
          <w:rFonts w:ascii="Arial" w:hAnsi="Arial" w:cs="Arial"/>
          <w:sz w:val="24"/>
          <w:szCs w:val="24"/>
          <w:lang w:eastAsia="zh-CN"/>
        </w:rPr>
        <w:t>visto bueno por parte d</w:t>
      </w:r>
      <w:r w:rsidR="00E435B3" w:rsidRPr="000239E7">
        <w:rPr>
          <w:rFonts w:ascii="Arial" w:hAnsi="Arial" w:cs="Arial"/>
          <w:sz w:val="24"/>
          <w:szCs w:val="24"/>
          <w:lang w:eastAsia="zh-CN"/>
        </w:rPr>
        <w:t>el</w:t>
      </w:r>
      <w:r w:rsidR="006B06FB" w:rsidRPr="000239E7">
        <w:rPr>
          <w:rFonts w:ascii="Arial" w:hAnsi="Arial" w:cs="Arial"/>
          <w:sz w:val="24"/>
          <w:szCs w:val="24"/>
          <w:lang w:eastAsia="zh-CN"/>
        </w:rPr>
        <w:t xml:space="preserve"> supervisor</w:t>
      </w:r>
      <w:r w:rsidR="006B06FB" w:rsidRPr="00D54296">
        <w:rPr>
          <w:rFonts w:ascii="Arial" w:hAnsi="Arial" w:cs="Arial"/>
          <w:sz w:val="24"/>
          <w:szCs w:val="24"/>
          <w:lang w:eastAsia="zh-CN"/>
        </w:rPr>
        <w:t>, con su respectiva</w:t>
      </w:r>
      <w:r w:rsidR="00E435B3" w:rsidRPr="00D54296">
        <w:rPr>
          <w:rFonts w:ascii="Arial" w:hAnsi="Arial" w:cs="Arial"/>
          <w:sz w:val="24"/>
          <w:szCs w:val="24"/>
          <w:lang w:eastAsia="zh-CN"/>
        </w:rPr>
        <w:t xml:space="preserve"> acta  de  Interventoría</w:t>
      </w:r>
      <w:r w:rsidR="0036534B" w:rsidRPr="00D54296">
        <w:rPr>
          <w:rFonts w:ascii="Arial" w:hAnsi="Arial" w:cs="Arial"/>
          <w:sz w:val="24"/>
          <w:szCs w:val="24"/>
          <w:lang w:eastAsia="zh-CN"/>
        </w:rPr>
        <w:t xml:space="preserve"> y el respectivo soporte del pago se seguridad</w:t>
      </w:r>
      <w:r w:rsidR="0036534B">
        <w:rPr>
          <w:rFonts w:ascii="Arial" w:hAnsi="Arial" w:cs="Arial"/>
          <w:sz w:val="24"/>
          <w:szCs w:val="24"/>
          <w:lang w:eastAsia="zh-CN"/>
        </w:rPr>
        <w:t xml:space="preserve"> social</w:t>
      </w:r>
      <w:r w:rsidR="00E435B3" w:rsidRPr="00E435B3">
        <w:rPr>
          <w:rFonts w:ascii="Arial" w:hAnsi="Arial" w:cs="Arial"/>
          <w:sz w:val="24"/>
          <w:szCs w:val="24"/>
          <w:lang w:eastAsia="zh-CN"/>
        </w:rPr>
        <w:t>.</w:t>
      </w:r>
      <w:r w:rsidR="00970168">
        <w:rPr>
          <w:rFonts w:ascii="Arial" w:hAnsi="Arial" w:cs="Arial"/>
          <w:sz w:val="24"/>
          <w:szCs w:val="24"/>
          <w:lang w:eastAsia="zh-CN"/>
        </w:rPr>
        <w:t xml:space="preserve"> </w:t>
      </w:r>
      <w:r w:rsidR="00E435B3" w:rsidRPr="00E435B3">
        <w:rPr>
          <w:rFonts w:ascii="Arial" w:hAnsi="Arial" w:cs="Arial"/>
          <w:b/>
          <w:sz w:val="24"/>
          <w:szCs w:val="24"/>
        </w:rPr>
        <w:t xml:space="preserve">CLAUSULA CUARTA: DERECHOS Y DEBERES DE LAS PARTES: DEL CONTRATISTA: </w:t>
      </w:r>
      <w:r w:rsidR="00E435B3" w:rsidRPr="00E435B3">
        <w:rPr>
          <w:rFonts w:ascii="Arial" w:hAnsi="Arial" w:cs="Arial"/>
          <w:sz w:val="24"/>
          <w:szCs w:val="24"/>
        </w:rPr>
        <w:t>derechos y deberes del contratista a demás de las contenidas en el artículo 5° de la Ley 80 de 1983, las siguientes</w:t>
      </w:r>
      <w:r w:rsidR="001B6691">
        <w:rPr>
          <w:rFonts w:ascii="Arial" w:hAnsi="Arial" w:cs="Arial"/>
          <w:sz w:val="24"/>
          <w:szCs w:val="24"/>
        </w:rPr>
        <w:t>; 1.</w:t>
      </w:r>
      <w:r w:rsidR="00E435B3" w:rsidRPr="00E435B3">
        <w:rPr>
          <w:rFonts w:ascii="Arial" w:hAnsi="Arial" w:cs="Arial"/>
          <w:sz w:val="24"/>
          <w:szCs w:val="24"/>
        </w:rPr>
        <w:t xml:space="preserve"> Debe</w:t>
      </w:r>
      <w:r w:rsidR="005520D5">
        <w:rPr>
          <w:rFonts w:ascii="Arial" w:hAnsi="Arial" w:cs="Arial"/>
          <w:sz w:val="24"/>
          <w:szCs w:val="24"/>
        </w:rPr>
        <w:t xml:space="preserve"> </w:t>
      </w:r>
      <w:r w:rsidR="00E435B3" w:rsidRPr="00E435B3">
        <w:rPr>
          <w:rFonts w:ascii="Arial" w:hAnsi="Arial" w:cs="Arial"/>
          <w:sz w:val="24"/>
          <w:szCs w:val="24"/>
        </w:rPr>
        <w:t>cumplir con el objeto del presente contrato est</w:t>
      </w:r>
      <w:r w:rsidR="001B6691">
        <w:rPr>
          <w:rFonts w:ascii="Arial" w:hAnsi="Arial" w:cs="Arial"/>
          <w:sz w:val="24"/>
          <w:szCs w:val="24"/>
        </w:rPr>
        <w:t xml:space="preserve">ipulado en la cláusula primera. </w:t>
      </w:r>
      <w:r w:rsidR="00E435B3" w:rsidRPr="00E435B3">
        <w:rPr>
          <w:rFonts w:ascii="Arial" w:hAnsi="Arial" w:cs="Arial"/>
          <w:sz w:val="24"/>
          <w:szCs w:val="24"/>
        </w:rPr>
        <w:t>2</w:t>
      </w:r>
      <w:r w:rsidR="001B6691">
        <w:rPr>
          <w:rFonts w:ascii="Arial" w:hAnsi="Arial" w:cs="Arial"/>
          <w:sz w:val="24"/>
          <w:szCs w:val="24"/>
        </w:rPr>
        <w:t xml:space="preserve">. </w:t>
      </w:r>
      <w:r w:rsidR="00E435B3" w:rsidRPr="00E435B3">
        <w:rPr>
          <w:rFonts w:ascii="Arial" w:hAnsi="Arial" w:cs="Arial"/>
          <w:sz w:val="24"/>
          <w:szCs w:val="24"/>
        </w:rPr>
        <w:t xml:space="preserve"> Presentar los informes de</w:t>
      </w:r>
      <w:r w:rsidR="001B6691">
        <w:rPr>
          <w:rFonts w:ascii="Arial" w:hAnsi="Arial" w:cs="Arial"/>
          <w:sz w:val="24"/>
          <w:szCs w:val="24"/>
        </w:rPr>
        <w:t xml:space="preserve"> las actividades desarrolladas</w:t>
      </w:r>
      <w:r w:rsidR="00E435B3" w:rsidRPr="00E435B3">
        <w:rPr>
          <w:rFonts w:ascii="Arial" w:hAnsi="Arial" w:cs="Arial"/>
          <w:sz w:val="24"/>
          <w:szCs w:val="24"/>
        </w:rPr>
        <w:t>.</w:t>
      </w:r>
      <w:r w:rsidR="001B6691">
        <w:rPr>
          <w:rFonts w:ascii="Arial" w:hAnsi="Arial" w:cs="Arial"/>
          <w:sz w:val="24"/>
          <w:szCs w:val="24"/>
        </w:rPr>
        <w:t xml:space="preserve"> </w:t>
      </w:r>
      <w:r w:rsidR="001C2E8D">
        <w:rPr>
          <w:rFonts w:ascii="Arial" w:hAnsi="Arial" w:cs="Arial"/>
          <w:sz w:val="24"/>
          <w:szCs w:val="24"/>
        </w:rPr>
        <w:t>3</w:t>
      </w:r>
      <w:r w:rsidR="00CF2143">
        <w:rPr>
          <w:rFonts w:ascii="Arial" w:hAnsi="Arial" w:cs="Arial"/>
          <w:sz w:val="24"/>
          <w:szCs w:val="24"/>
        </w:rPr>
        <w:t xml:space="preserve">. </w:t>
      </w:r>
      <w:r w:rsidR="00E435B3" w:rsidRPr="00E435B3">
        <w:rPr>
          <w:rFonts w:ascii="Arial" w:hAnsi="Arial" w:cs="Arial"/>
          <w:sz w:val="24"/>
          <w:szCs w:val="24"/>
        </w:rPr>
        <w:t xml:space="preserve"> El contratista deberá contar con los equipos, materiales y suministros necesarios para el desa</w:t>
      </w:r>
      <w:r w:rsidR="00CF2143">
        <w:rPr>
          <w:rFonts w:ascii="Arial" w:hAnsi="Arial" w:cs="Arial"/>
          <w:sz w:val="24"/>
          <w:szCs w:val="24"/>
        </w:rPr>
        <w:t>rrollo del objeto contractual</w:t>
      </w:r>
      <w:r w:rsidR="00E435B3" w:rsidRPr="00E435B3">
        <w:rPr>
          <w:rFonts w:ascii="Arial" w:hAnsi="Arial" w:cs="Arial"/>
          <w:sz w:val="24"/>
          <w:szCs w:val="24"/>
        </w:rPr>
        <w:t>.</w:t>
      </w:r>
      <w:r w:rsidR="00CF2143">
        <w:rPr>
          <w:rFonts w:ascii="Arial" w:hAnsi="Arial" w:cs="Arial"/>
          <w:sz w:val="24"/>
          <w:szCs w:val="24"/>
        </w:rPr>
        <w:t xml:space="preserve"> </w:t>
      </w:r>
      <w:r w:rsidR="001C2E8D">
        <w:rPr>
          <w:rFonts w:ascii="Arial" w:hAnsi="Arial" w:cs="Arial"/>
          <w:sz w:val="24"/>
          <w:szCs w:val="24"/>
        </w:rPr>
        <w:t>4</w:t>
      </w:r>
      <w:r w:rsidR="00CF2143">
        <w:rPr>
          <w:rFonts w:ascii="Arial" w:hAnsi="Arial" w:cs="Arial"/>
          <w:sz w:val="24"/>
          <w:szCs w:val="24"/>
        </w:rPr>
        <w:t xml:space="preserve">. </w:t>
      </w:r>
      <w:r w:rsidR="00E435B3" w:rsidRPr="00E435B3">
        <w:rPr>
          <w:rFonts w:ascii="Arial" w:hAnsi="Arial" w:cs="Arial"/>
          <w:sz w:val="24"/>
          <w:szCs w:val="24"/>
        </w:rPr>
        <w:t xml:space="preserve"> El contratista deberá velar por el buen funcionamiento de los equipos, materi</w:t>
      </w:r>
      <w:r w:rsidR="00CF2143">
        <w:rPr>
          <w:rFonts w:ascii="Arial" w:hAnsi="Arial" w:cs="Arial"/>
          <w:sz w:val="24"/>
          <w:szCs w:val="24"/>
        </w:rPr>
        <w:t xml:space="preserve">ales y suministros que INFITULUA le facilite para desarrollar la labor contratada. </w:t>
      </w:r>
      <w:r w:rsidR="001C2E8D">
        <w:rPr>
          <w:rFonts w:ascii="Arial" w:hAnsi="Arial" w:cs="Arial"/>
          <w:sz w:val="24"/>
          <w:szCs w:val="24"/>
        </w:rPr>
        <w:t>5</w:t>
      </w:r>
      <w:r w:rsidR="00CF2143">
        <w:rPr>
          <w:rFonts w:ascii="Arial" w:hAnsi="Arial" w:cs="Arial"/>
          <w:sz w:val="24"/>
          <w:szCs w:val="24"/>
        </w:rPr>
        <w:t xml:space="preserve">. </w:t>
      </w:r>
      <w:r w:rsidR="00E435B3" w:rsidRPr="00E435B3">
        <w:rPr>
          <w:rFonts w:ascii="Arial" w:hAnsi="Arial" w:cs="Arial"/>
          <w:sz w:val="24"/>
          <w:szCs w:val="24"/>
        </w:rPr>
        <w:t>Pagar los gastos inherentes al perfeccionamiento del presente contrato y los que ocasione para poder iniciar su ejecución si a ello hubiere lugar.</w:t>
      </w:r>
      <w:r w:rsidR="00FE7C47">
        <w:rPr>
          <w:rFonts w:ascii="Arial" w:hAnsi="Arial" w:cs="Arial"/>
          <w:sz w:val="24"/>
          <w:szCs w:val="24"/>
        </w:rPr>
        <w:t xml:space="preserve"> 6. </w:t>
      </w:r>
      <w:r w:rsidR="00FE7C47" w:rsidRPr="00FE7C47">
        <w:rPr>
          <w:rFonts w:ascii="Arial" w:hAnsi="Arial" w:cs="Arial"/>
          <w:sz w:val="24"/>
          <w:szCs w:val="24"/>
        </w:rPr>
        <w:t>Ejercer las actividades de digitación de documentos en las diferentes herramientas ofimáticas utilizadas en la plaza de mercado y pabellón de carnes Tuluá.</w:t>
      </w:r>
      <w:r w:rsidR="00FE7C47">
        <w:rPr>
          <w:rFonts w:ascii="Arial" w:hAnsi="Arial" w:cs="Arial"/>
          <w:sz w:val="24"/>
          <w:szCs w:val="24"/>
        </w:rPr>
        <w:t xml:space="preserve"> 7</w:t>
      </w:r>
      <w:r w:rsidR="00FE7C47" w:rsidRPr="00FE7C47">
        <w:rPr>
          <w:rFonts w:ascii="Arial" w:hAnsi="Arial" w:cs="Arial"/>
          <w:sz w:val="24"/>
          <w:szCs w:val="24"/>
        </w:rPr>
        <w:t>. Garantizar los servicios de consulta, préstamo y reproducción de documentos, según la normativa específica en materia de acceso.</w:t>
      </w:r>
      <w:r w:rsidR="00FE7C47">
        <w:rPr>
          <w:rFonts w:ascii="Arial" w:hAnsi="Arial" w:cs="Arial"/>
          <w:sz w:val="24"/>
          <w:szCs w:val="24"/>
        </w:rPr>
        <w:t xml:space="preserve"> 8</w:t>
      </w:r>
      <w:r w:rsidR="00FE7C47" w:rsidRPr="00FE7C47">
        <w:rPr>
          <w:rFonts w:ascii="Arial" w:hAnsi="Arial" w:cs="Arial"/>
          <w:sz w:val="24"/>
          <w:szCs w:val="24"/>
        </w:rPr>
        <w:t xml:space="preserve">. Orientar a las personas que ingresen a la Plaza de Mercado y Pabellón Carnes a realizar sus compras de bienes y servicios. </w:t>
      </w:r>
      <w:r w:rsidR="00FE7C47">
        <w:rPr>
          <w:rFonts w:ascii="Arial" w:hAnsi="Arial" w:cs="Arial"/>
          <w:sz w:val="24"/>
          <w:szCs w:val="24"/>
        </w:rPr>
        <w:t>9</w:t>
      </w:r>
      <w:r w:rsidR="00FE7C47" w:rsidRPr="00FE7C47">
        <w:rPr>
          <w:rFonts w:ascii="Arial" w:hAnsi="Arial" w:cs="Arial"/>
          <w:sz w:val="24"/>
          <w:szCs w:val="24"/>
        </w:rPr>
        <w:t>. Control de Ingreso de la Documentación.</w:t>
      </w:r>
      <w:r w:rsidR="00FE7C47">
        <w:rPr>
          <w:rFonts w:ascii="Arial" w:hAnsi="Arial" w:cs="Arial"/>
          <w:sz w:val="24"/>
          <w:szCs w:val="24"/>
        </w:rPr>
        <w:t xml:space="preserve"> 10</w:t>
      </w:r>
      <w:r w:rsidR="00FE7C47" w:rsidRPr="00FE7C47">
        <w:rPr>
          <w:rFonts w:ascii="Arial" w:hAnsi="Arial" w:cs="Arial"/>
          <w:sz w:val="24"/>
          <w:szCs w:val="24"/>
        </w:rPr>
        <w:t>. Preparar los índices y rótulos de identificación del contenido de las carpetas.</w:t>
      </w:r>
      <w:r w:rsidR="00FE7C47">
        <w:rPr>
          <w:rFonts w:ascii="Arial" w:hAnsi="Arial" w:cs="Arial"/>
          <w:sz w:val="24"/>
          <w:szCs w:val="24"/>
        </w:rPr>
        <w:t xml:space="preserve"> 11</w:t>
      </w:r>
      <w:r w:rsidR="00FE7C47" w:rsidRPr="00FE7C47">
        <w:rPr>
          <w:rFonts w:ascii="Arial" w:hAnsi="Arial" w:cs="Arial"/>
          <w:sz w:val="24"/>
          <w:szCs w:val="24"/>
        </w:rPr>
        <w:t>. Proporcionar información del material archivado, según las normas establecidas.</w:t>
      </w:r>
      <w:r w:rsidR="00FE7C47">
        <w:rPr>
          <w:rFonts w:ascii="Arial" w:hAnsi="Arial" w:cs="Arial"/>
          <w:sz w:val="24"/>
          <w:szCs w:val="24"/>
        </w:rPr>
        <w:t>12</w:t>
      </w:r>
      <w:r w:rsidR="00FE7C47" w:rsidRPr="00FE7C47">
        <w:rPr>
          <w:rFonts w:ascii="Arial" w:hAnsi="Arial" w:cs="Arial"/>
          <w:sz w:val="24"/>
          <w:szCs w:val="24"/>
        </w:rPr>
        <w:t>. Brindar a los usuarios y concesionarios de la Plaza de Mercado y El Pabellón de Carnes, un trato digno y respetuoso, suministrado información oportuna y ofreciendo apoyo cuando las circunstancias lo requieran.</w:t>
      </w:r>
      <w:r w:rsidR="00FE7C47">
        <w:rPr>
          <w:rFonts w:ascii="Arial" w:hAnsi="Arial" w:cs="Arial"/>
          <w:sz w:val="24"/>
          <w:szCs w:val="24"/>
        </w:rPr>
        <w:t>13</w:t>
      </w:r>
      <w:r w:rsidR="00FE7C47" w:rsidRPr="00FE7C47">
        <w:rPr>
          <w:rFonts w:ascii="Arial" w:hAnsi="Arial" w:cs="Arial"/>
          <w:sz w:val="24"/>
          <w:szCs w:val="24"/>
        </w:rPr>
        <w:t>. Reproducir la documentación solicitada por los usuarios (fotocopias) concernientes al archivo de la plaza de mercado y pabellón de carnes</w:t>
      </w:r>
      <w:r w:rsidR="00FE7C47">
        <w:rPr>
          <w:rFonts w:ascii="Arial" w:hAnsi="Arial" w:cs="Arial"/>
          <w:sz w:val="24"/>
          <w:szCs w:val="24"/>
        </w:rPr>
        <w:t>. 14</w:t>
      </w:r>
      <w:r w:rsidR="00FE7C47" w:rsidRPr="00FE7C47">
        <w:rPr>
          <w:rFonts w:ascii="Arial" w:hAnsi="Arial" w:cs="Arial"/>
          <w:sz w:val="24"/>
          <w:szCs w:val="24"/>
        </w:rPr>
        <w:t>. Participar en las Jornadas de aseo y limpieza programadas.</w:t>
      </w:r>
      <w:r w:rsidR="00FE7C47">
        <w:rPr>
          <w:rFonts w:ascii="Arial" w:hAnsi="Arial" w:cs="Arial"/>
          <w:sz w:val="24"/>
          <w:szCs w:val="24"/>
        </w:rPr>
        <w:t xml:space="preserve"> 15</w:t>
      </w:r>
      <w:r w:rsidR="00FE7C47" w:rsidRPr="00FE7C47">
        <w:rPr>
          <w:rFonts w:ascii="Arial" w:hAnsi="Arial" w:cs="Arial"/>
          <w:sz w:val="24"/>
          <w:szCs w:val="24"/>
        </w:rPr>
        <w:t>. Informar oportunamente a  INFITULUA,  las novedades y anomalías que afecten la prestación del servicio y la sana convivencia entre los concesionarios, sus dependientes, los usuarios y los trabajadores.</w:t>
      </w:r>
      <w:r w:rsidR="00FE7C47">
        <w:rPr>
          <w:rFonts w:ascii="Arial" w:hAnsi="Arial" w:cs="Arial"/>
          <w:sz w:val="24"/>
          <w:szCs w:val="24"/>
        </w:rPr>
        <w:t xml:space="preserve"> 16</w:t>
      </w:r>
      <w:r w:rsidR="00FE7C47" w:rsidRPr="00FE7C47">
        <w:rPr>
          <w:rFonts w:ascii="Arial" w:hAnsi="Arial" w:cs="Arial"/>
          <w:sz w:val="24"/>
          <w:szCs w:val="24"/>
        </w:rPr>
        <w:t xml:space="preserve">. Operar con responsabilidad los equipos suministrados por INFITULUA. </w:t>
      </w:r>
      <w:r w:rsidR="00201F5A">
        <w:rPr>
          <w:rFonts w:ascii="Arial" w:hAnsi="Arial" w:cs="Arial"/>
          <w:sz w:val="24"/>
          <w:szCs w:val="24"/>
        </w:rPr>
        <w:t xml:space="preserve"> 17</w:t>
      </w:r>
      <w:r w:rsidR="00FE7C47" w:rsidRPr="00FE7C47">
        <w:rPr>
          <w:rFonts w:ascii="Arial" w:hAnsi="Arial" w:cs="Arial"/>
          <w:sz w:val="24"/>
          <w:szCs w:val="24"/>
        </w:rPr>
        <w:t>. Presentar informes mensuale</w:t>
      </w:r>
      <w:r w:rsidR="00201F5A">
        <w:rPr>
          <w:rFonts w:ascii="Arial" w:hAnsi="Arial" w:cs="Arial"/>
          <w:sz w:val="24"/>
          <w:szCs w:val="24"/>
        </w:rPr>
        <w:t>s de las actividades cumplidas. 18</w:t>
      </w:r>
      <w:r w:rsidR="00FE7C47" w:rsidRPr="00FE7C47">
        <w:rPr>
          <w:rFonts w:ascii="Arial" w:hAnsi="Arial" w:cs="Arial"/>
          <w:sz w:val="24"/>
          <w:szCs w:val="24"/>
        </w:rPr>
        <w:t>. Supervisar los concesionarios de la Plaza de Mercado y el Pabellón de Carnes.</w:t>
      </w:r>
      <w:r w:rsidR="00201F5A">
        <w:rPr>
          <w:rFonts w:ascii="Arial" w:hAnsi="Arial" w:cs="Arial"/>
          <w:sz w:val="24"/>
          <w:szCs w:val="24"/>
        </w:rPr>
        <w:t xml:space="preserve"> </w:t>
      </w:r>
      <w:r w:rsidR="00201F5A">
        <w:rPr>
          <w:rFonts w:ascii="Arial" w:hAnsi="Arial" w:cs="Arial"/>
          <w:sz w:val="24"/>
          <w:szCs w:val="24"/>
          <w:lang w:val="es-ES"/>
        </w:rPr>
        <w:t>19</w:t>
      </w:r>
      <w:r w:rsidR="0052724A" w:rsidRPr="0052724A">
        <w:rPr>
          <w:rFonts w:ascii="Arial" w:hAnsi="Arial" w:cs="Arial"/>
          <w:sz w:val="24"/>
          <w:szCs w:val="24"/>
          <w:lang w:val="es-ES"/>
        </w:rPr>
        <w:t>. Coordinar las actividades del personal que esta laborando en la plaza de mercado  y el pabellón de carnes.</w:t>
      </w:r>
      <w:r w:rsidR="0052724A">
        <w:rPr>
          <w:rFonts w:ascii="Arial" w:hAnsi="Arial" w:cs="Arial"/>
          <w:sz w:val="24"/>
          <w:szCs w:val="24"/>
        </w:rPr>
        <w:t xml:space="preserve"> </w:t>
      </w:r>
      <w:r w:rsidR="00201F5A">
        <w:rPr>
          <w:rFonts w:ascii="Arial" w:hAnsi="Arial" w:cs="Arial"/>
          <w:sz w:val="24"/>
          <w:szCs w:val="24"/>
        </w:rPr>
        <w:t>20</w:t>
      </w:r>
      <w:r w:rsidR="0039409B" w:rsidRPr="00E435B3">
        <w:rPr>
          <w:rFonts w:ascii="Arial" w:hAnsi="Arial" w:cs="Arial"/>
          <w:b/>
          <w:sz w:val="24"/>
        </w:rPr>
        <w:t>.</w:t>
      </w:r>
      <w:r w:rsidR="0039409B" w:rsidRPr="00E435B3">
        <w:rPr>
          <w:rFonts w:ascii="Arial" w:hAnsi="Arial" w:cs="Arial"/>
          <w:sz w:val="24"/>
        </w:rPr>
        <w:t xml:space="preserve"> Afiliarse a un sistema de salud  y pensión y riesgos profesionales previstos en el artículo 282 de la Ley 100 de 1993 y presentar las respectivas fotocopias de afiliación y autoliquidación cancelada</w:t>
      </w:r>
      <w:r w:rsidR="00FD6EE6">
        <w:rPr>
          <w:rFonts w:ascii="Arial" w:hAnsi="Arial" w:cs="Arial"/>
          <w:sz w:val="24"/>
        </w:rPr>
        <w:t xml:space="preserve">s, previamente al pago. </w:t>
      </w:r>
      <w:r w:rsidR="00E435B3" w:rsidRPr="00E435B3">
        <w:rPr>
          <w:rFonts w:ascii="Arial" w:hAnsi="Arial" w:cs="Arial"/>
          <w:b/>
          <w:sz w:val="24"/>
          <w:szCs w:val="24"/>
        </w:rPr>
        <w:t>DEL CONTRATANTE:</w:t>
      </w:r>
      <w:r w:rsidR="00E435B3" w:rsidRPr="00E435B3">
        <w:rPr>
          <w:rFonts w:ascii="Arial" w:hAnsi="Arial" w:cs="Arial"/>
          <w:sz w:val="24"/>
          <w:szCs w:val="24"/>
        </w:rPr>
        <w:t xml:space="preserve"> Son  deberes y derechos  del </w:t>
      </w:r>
      <w:r w:rsidR="00CF10F4">
        <w:rPr>
          <w:rFonts w:ascii="Arial" w:hAnsi="Arial" w:cs="Arial"/>
          <w:sz w:val="24"/>
          <w:szCs w:val="24"/>
        </w:rPr>
        <w:t xml:space="preserve">INFITULUA </w:t>
      </w:r>
      <w:r w:rsidR="00E435B3" w:rsidRPr="00E435B3">
        <w:rPr>
          <w:rFonts w:ascii="Arial" w:hAnsi="Arial" w:cs="Arial"/>
          <w:sz w:val="24"/>
          <w:szCs w:val="24"/>
        </w:rPr>
        <w:t xml:space="preserve">además de las contenidas en el artículo 4° de la Ley 80 de 1993, las siguientes: </w:t>
      </w:r>
      <w:r w:rsidR="00DA1EA8" w:rsidRPr="002679F7">
        <w:rPr>
          <w:rFonts w:ascii="Arial" w:hAnsi="Arial" w:cs="Arial"/>
          <w:sz w:val="24"/>
          <w:szCs w:val="24"/>
        </w:rPr>
        <w:t xml:space="preserve">1. Prestar los elementos necesarios para que el contratista pueda ejecutar adecuadamente el objeto contractual. 2. Efectuar la supervisión del presente contrato, así como realizar las recomendaciones que estime pertinentes para la correcta ejecución del mismo por intermedio del funcionario designado </w:t>
      </w:r>
      <w:r w:rsidR="00DA1EA8" w:rsidRPr="002679F7">
        <w:rPr>
          <w:rFonts w:ascii="Arial" w:hAnsi="Arial" w:cs="Arial"/>
          <w:sz w:val="24"/>
          <w:szCs w:val="24"/>
        </w:rPr>
        <w:lastRenderedPageBreak/>
        <w:t>para ejercer la supervisión en caso de que sea necesario. 3. Efectuar el pago al contratista en la forma y términos estipulados en el presente contrato. 4. Verificar por intermedio del funcionario designado la vigilancia y control, el cumplimiento de las obligaciones del contratista frente al pago de los aportes al Sistema de Seguridad Social. 5. Realizar la liquidación del contrato.</w:t>
      </w:r>
      <w:r w:rsidR="00E435B3" w:rsidRPr="00E435B3">
        <w:rPr>
          <w:rFonts w:ascii="Arial" w:hAnsi="Arial" w:cs="Arial"/>
          <w:sz w:val="24"/>
          <w:szCs w:val="24"/>
        </w:rPr>
        <w:t xml:space="preserve"> </w:t>
      </w:r>
      <w:r w:rsidR="00E435B3" w:rsidRPr="00E435B3">
        <w:rPr>
          <w:rFonts w:ascii="Arial" w:hAnsi="Arial" w:cs="Arial"/>
          <w:b/>
          <w:sz w:val="24"/>
          <w:szCs w:val="24"/>
          <w:lang w:eastAsia="zh-CN"/>
        </w:rPr>
        <w:t>CLAUSULA  QUINTA: IMPUTACION PRESUPUESTAL:</w:t>
      </w:r>
      <w:r w:rsidR="00E435B3" w:rsidRPr="00E435B3">
        <w:rPr>
          <w:rFonts w:ascii="Arial" w:hAnsi="Arial" w:cs="Arial"/>
          <w:sz w:val="24"/>
          <w:szCs w:val="24"/>
          <w:lang w:eastAsia="zh-CN"/>
        </w:rPr>
        <w:t xml:space="preserve"> El presente contrato será imputado  por </w:t>
      </w:r>
      <w:r w:rsidR="00E435B3" w:rsidRPr="00216334">
        <w:rPr>
          <w:rFonts w:ascii="Arial" w:hAnsi="Arial" w:cs="Arial"/>
          <w:sz w:val="24"/>
          <w:szCs w:val="24"/>
          <w:lang w:eastAsia="zh-CN"/>
        </w:rPr>
        <w:t xml:space="preserve">el rubro </w:t>
      </w:r>
      <w:r w:rsidR="003E44BF">
        <w:rPr>
          <w:rFonts w:ascii="Arial" w:hAnsi="Arial" w:cs="Arial"/>
          <w:sz w:val="24"/>
          <w:szCs w:val="24"/>
          <w:lang w:eastAsia="zh-CN"/>
        </w:rPr>
        <w:t>ADMIN. UNIDADES NEGOCIO-PLAZAS DE MERCADO</w:t>
      </w:r>
      <w:r w:rsidR="005224E2">
        <w:rPr>
          <w:rFonts w:ascii="Arial" w:hAnsi="Arial" w:cs="Arial"/>
          <w:sz w:val="24"/>
          <w:szCs w:val="24"/>
          <w:lang w:eastAsia="zh-CN"/>
        </w:rPr>
        <w:t xml:space="preserve"> con código presupuestal No. </w:t>
      </w:r>
      <w:r w:rsidR="003E44BF">
        <w:rPr>
          <w:rFonts w:ascii="Arial" w:hAnsi="Arial" w:cs="Arial"/>
          <w:sz w:val="24"/>
          <w:szCs w:val="24"/>
          <w:lang w:eastAsia="zh-CN"/>
        </w:rPr>
        <w:t>2102029808</w:t>
      </w:r>
      <w:r w:rsidR="00216334" w:rsidRPr="009E26D3">
        <w:rPr>
          <w:rFonts w:ascii="Arial" w:hAnsi="Arial" w:cs="Arial"/>
          <w:sz w:val="24"/>
          <w:szCs w:val="24"/>
          <w:lang w:eastAsia="zh-CN"/>
        </w:rPr>
        <w:t xml:space="preserve"> de la presente vigencia fiscal del 201</w:t>
      </w:r>
      <w:r w:rsidR="003E44BF">
        <w:rPr>
          <w:rFonts w:ascii="Arial" w:hAnsi="Arial" w:cs="Arial"/>
          <w:sz w:val="24"/>
          <w:szCs w:val="24"/>
          <w:lang w:eastAsia="zh-CN"/>
        </w:rPr>
        <w:t>6</w:t>
      </w:r>
      <w:r w:rsidR="00216334" w:rsidRPr="009E26D3">
        <w:rPr>
          <w:rFonts w:ascii="Arial" w:hAnsi="Arial" w:cs="Arial"/>
          <w:sz w:val="24"/>
          <w:szCs w:val="24"/>
          <w:lang w:eastAsia="zh-CN"/>
        </w:rPr>
        <w:t>.</w:t>
      </w:r>
      <w:r w:rsidR="00216334">
        <w:rPr>
          <w:rFonts w:ascii="Arial" w:hAnsi="Arial" w:cs="Arial"/>
          <w:sz w:val="24"/>
          <w:szCs w:val="24"/>
          <w:lang w:eastAsia="zh-CN"/>
        </w:rPr>
        <w:t xml:space="preserve"> </w:t>
      </w:r>
      <w:r w:rsidR="00E435B3" w:rsidRPr="00E435B3">
        <w:rPr>
          <w:rFonts w:ascii="Arial" w:hAnsi="Arial" w:cs="Arial"/>
          <w:b/>
          <w:sz w:val="24"/>
          <w:szCs w:val="24"/>
        </w:rPr>
        <w:t xml:space="preserve">CLAUSULA SEXTA: </w:t>
      </w:r>
      <w:r w:rsidR="00E435B3" w:rsidRPr="00E435B3">
        <w:rPr>
          <w:rFonts w:ascii="Arial" w:hAnsi="Arial" w:cs="Arial"/>
          <w:b/>
          <w:bCs/>
          <w:iCs/>
          <w:sz w:val="24"/>
          <w:szCs w:val="24"/>
        </w:rPr>
        <w:t>INDEMNIDAD:</w:t>
      </w:r>
      <w:r w:rsidR="00E435B3" w:rsidRPr="00E435B3">
        <w:rPr>
          <w:rFonts w:ascii="Arial" w:hAnsi="Arial" w:cs="Arial"/>
          <w:bCs/>
          <w:iCs/>
          <w:sz w:val="24"/>
          <w:szCs w:val="24"/>
        </w:rPr>
        <w:t xml:space="preserve"> </w:t>
      </w:r>
      <w:r w:rsidR="007076C0" w:rsidRPr="0036534B">
        <w:rPr>
          <w:rFonts w:ascii="Arial" w:hAnsi="Arial" w:cs="Arial"/>
          <w:sz w:val="24"/>
          <w:szCs w:val="24"/>
        </w:rPr>
        <w:t>Será obligación del contratista mantener indemne a INFITULUA de cualquier reclamación proveniente de terceros que tenga como causa las actuaciones del contratista</w:t>
      </w:r>
      <w:r w:rsidR="00E435B3" w:rsidRPr="00E435B3">
        <w:rPr>
          <w:rFonts w:ascii="Arial" w:hAnsi="Arial" w:cs="Arial"/>
          <w:bCs/>
          <w:iCs/>
          <w:sz w:val="24"/>
          <w:szCs w:val="24"/>
        </w:rPr>
        <w:t xml:space="preserve">. </w:t>
      </w:r>
      <w:r w:rsidR="00E435B3" w:rsidRPr="00E435B3">
        <w:rPr>
          <w:rFonts w:ascii="Arial" w:hAnsi="Arial" w:cs="Arial"/>
          <w:b/>
          <w:sz w:val="24"/>
          <w:szCs w:val="24"/>
        </w:rPr>
        <w:t>CLAUSULA</w:t>
      </w:r>
      <w:r w:rsidR="00E435B3" w:rsidRPr="00E435B3">
        <w:rPr>
          <w:rFonts w:ascii="Arial" w:hAnsi="Arial" w:cs="Arial"/>
          <w:sz w:val="24"/>
          <w:szCs w:val="24"/>
        </w:rPr>
        <w:t xml:space="preserve"> </w:t>
      </w:r>
      <w:r w:rsidR="00E435B3" w:rsidRPr="00E435B3">
        <w:rPr>
          <w:rFonts w:ascii="Arial" w:hAnsi="Arial" w:cs="Arial"/>
          <w:b/>
          <w:sz w:val="24"/>
          <w:szCs w:val="24"/>
        </w:rPr>
        <w:t>SEPTIMA: CLÁUSULAS EXCEPCIONALES</w:t>
      </w:r>
      <w:r w:rsidR="00E435B3" w:rsidRPr="00E435B3">
        <w:rPr>
          <w:rFonts w:ascii="Arial" w:hAnsi="Arial" w:cs="Arial"/>
          <w:sz w:val="24"/>
          <w:szCs w:val="24"/>
        </w:rPr>
        <w:t>: De conformidad con el Estatuto General de la Contratación de la Administración Pública se pacta que la interpretación, la modificación y la terminación unilateral, se harán de conformidad con los artículos 15, 16 y 17 de la Ley 80 de 1993, lo mismo que la declaratoria de caducidad que será constitutiva de siniestro de incumpli</w:t>
      </w:r>
      <w:r w:rsidR="00A444AC">
        <w:rPr>
          <w:rFonts w:ascii="Arial" w:hAnsi="Arial" w:cs="Arial"/>
          <w:sz w:val="24"/>
          <w:szCs w:val="24"/>
        </w:rPr>
        <w:t>miento, lo que hará INFITULUA</w:t>
      </w:r>
      <w:r w:rsidR="00E435B3" w:rsidRPr="00E435B3">
        <w:rPr>
          <w:rFonts w:ascii="Arial" w:hAnsi="Arial" w:cs="Arial"/>
          <w:sz w:val="24"/>
          <w:szCs w:val="24"/>
        </w:rPr>
        <w:t xml:space="preserve"> en Acto Administrativo debidamente motivado. </w:t>
      </w:r>
      <w:r w:rsidR="00E435B3" w:rsidRPr="00E435B3">
        <w:rPr>
          <w:rFonts w:ascii="Arial" w:hAnsi="Arial" w:cs="Arial"/>
          <w:b/>
          <w:sz w:val="24"/>
          <w:szCs w:val="24"/>
        </w:rPr>
        <w:t>CLAUSULA OCTAVA:</w:t>
      </w:r>
      <w:r w:rsidR="00E435B3" w:rsidRPr="00E435B3">
        <w:rPr>
          <w:rFonts w:ascii="Arial" w:hAnsi="Arial" w:cs="Arial"/>
          <w:sz w:val="24"/>
          <w:szCs w:val="24"/>
        </w:rPr>
        <w:t xml:space="preserve"> </w:t>
      </w:r>
      <w:r w:rsidR="00E435B3" w:rsidRPr="00E435B3">
        <w:rPr>
          <w:rFonts w:ascii="Arial" w:hAnsi="Arial" w:cs="Arial"/>
          <w:b/>
          <w:sz w:val="24"/>
          <w:szCs w:val="24"/>
        </w:rPr>
        <w:t>CLAUSULA PENAL PECUNIARIA</w:t>
      </w:r>
      <w:r w:rsidR="00E435B3" w:rsidRPr="00E435B3">
        <w:rPr>
          <w:rFonts w:ascii="Arial" w:hAnsi="Arial" w:cs="Arial"/>
          <w:sz w:val="24"/>
          <w:szCs w:val="24"/>
        </w:rPr>
        <w:t>: En caso de incumplimiento culpable parcial y/o definitivo por parte del contratista, este pagará</w:t>
      </w:r>
      <w:r w:rsidR="005F3076">
        <w:rPr>
          <w:rFonts w:ascii="Arial" w:hAnsi="Arial" w:cs="Arial"/>
          <w:sz w:val="24"/>
          <w:szCs w:val="24"/>
        </w:rPr>
        <w:t xml:space="preserve"> a INFITULUA</w:t>
      </w:r>
      <w:r w:rsidR="00E435B3" w:rsidRPr="00E435B3">
        <w:rPr>
          <w:rFonts w:ascii="Arial" w:hAnsi="Arial" w:cs="Arial"/>
          <w:sz w:val="24"/>
          <w:szCs w:val="24"/>
        </w:rPr>
        <w:t xml:space="preserve">  una suma equivalente al diez por ciento (10%) del valor del contrato.</w:t>
      </w:r>
      <w:r w:rsidR="00E435B3" w:rsidRPr="00E435B3">
        <w:rPr>
          <w:rFonts w:ascii="Arial" w:hAnsi="Arial" w:cs="Arial"/>
          <w:b/>
          <w:sz w:val="24"/>
          <w:szCs w:val="24"/>
        </w:rPr>
        <w:t xml:space="preserve"> CLAUSULA</w:t>
      </w:r>
      <w:r w:rsidR="00E435B3" w:rsidRPr="00E435B3">
        <w:rPr>
          <w:rFonts w:ascii="Arial" w:hAnsi="Arial" w:cs="Arial"/>
          <w:sz w:val="24"/>
          <w:szCs w:val="24"/>
        </w:rPr>
        <w:t xml:space="preserve"> </w:t>
      </w:r>
      <w:r w:rsidR="00E435B3" w:rsidRPr="00E435B3">
        <w:rPr>
          <w:rFonts w:ascii="Arial" w:hAnsi="Arial" w:cs="Arial"/>
          <w:b/>
          <w:sz w:val="24"/>
          <w:szCs w:val="24"/>
        </w:rPr>
        <w:t>NOVENA: NORMATIVIDAD APLICABLE AL CONTRATO:</w:t>
      </w:r>
      <w:r w:rsidR="00E435B3" w:rsidRPr="00E435B3">
        <w:rPr>
          <w:rFonts w:ascii="Arial" w:hAnsi="Arial" w:cs="Arial"/>
          <w:sz w:val="24"/>
          <w:szCs w:val="24"/>
        </w:rPr>
        <w:t xml:space="preserve"> el presente contrato se regirá por las disposiciones Comerciales Civiles, Estatuto de Contratación Estatal Ley 80 de 1983, Ley 1150 de 2007, Decreto</w:t>
      </w:r>
      <w:r w:rsidR="00622049">
        <w:rPr>
          <w:rFonts w:ascii="Arial" w:hAnsi="Arial" w:cs="Arial"/>
          <w:sz w:val="24"/>
          <w:szCs w:val="24"/>
        </w:rPr>
        <w:t xml:space="preserve"> 1082 </w:t>
      </w:r>
      <w:r w:rsidR="00E435B3" w:rsidRPr="00E435B3">
        <w:rPr>
          <w:rFonts w:ascii="Arial" w:hAnsi="Arial" w:cs="Arial"/>
          <w:sz w:val="24"/>
          <w:szCs w:val="24"/>
        </w:rPr>
        <w:t>de</w:t>
      </w:r>
      <w:r w:rsidR="00622049">
        <w:rPr>
          <w:rFonts w:ascii="Arial" w:hAnsi="Arial" w:cs="Arial"/>
          <w:sz w:val="24"/>
          <w:szCs w:val="24"/>
        </w:rPr>
        <w:t>l</w:t>
      </w:r>
      <w:r w:rsidR="00E435B3" w:rsidRPr="00E435B3">
        <w:rPr>
          <w:rFonts w:ascii="Arial" w:hAnsi="Arial" w:cs="Arial"/>
          <w:sz w:val="24"/>
          <w:szCs w:val="24"/>
        </w:rPr>
        <w:t xml:space="preserve"> 201</w:t>
      </w:r>
      <w:r w:rsidR="00622049">
        <w:rPr>
          <w:rFonts w:ascii="Arial" w:hAnsi="Arial" w:cs="Arial"/>
          <w:sz w:val="24"/>
          <w:szCs w:val="24"/>
        </w:rPr>
        <w:t>5</w:t>
      </w:r>
      <w:r w:rsidR="00E435B3" w:rsidRPr="00E435B3">
        <w:rPr>
          <w:rFonts w:ascii="Arial" w:hAnsi="Arial" w:cs="Arial"/>
          <w:sz w:val="24"/>
          <w:szCs w:val="24"/>
        </w:rPr>
        <w:t>, normas pertinentes vigentes. Especialmente en lo relacionado con contratos de  prestación de Servicios</w:t>
      </w:r>
      <w:r w:rsidR="00E90872">
        <w:rPr>
          <w:rFonts w:ascii="Arial" w:hAnsi="Arial" w:cs="Arial"/>
          <w:sz w:val="24"/>
          <w:szCs w:val="24"/>
        </w:rPr>
        <w:t xml:space="preserve"> y apoyo a la gestión</w:t>
      </w:r>
      <w:r w:rsidR="00E435B3" w:rsidRPr="00E435B3">
        <w:rPr>
          <w:rFonts w:ascii="Arial" w:hAnsi="Arial" w:cs="Arial"/>
          <w:sz w:val="24"/>
          <w:szCs w:val="24"/>
        </w:rPr>
        <w:t>, su clasificación, efectos, responsabilidad, inhabilidades e incompatibilidades a las cuales se somete íntegramente</w:t>
      </w:r>
      <w:r w:rsidR="00E435B3" w:rsidRPr="00E435B3">
        <w:rPr>
          <w:rFonts w:ascii="Arial" w:hAnsi="Arial" w:cs="Arial"/>
          <w:b/>
          <w:sz w:val="24"/>
          <w:szCs w:val="24"/>
        </w:rPr>
        <w:t>. CLAUSULA</w:t>
      </w:r>
      <w:r w:rsidR="00E435B3" w:rsidRPr="00E435B3">
        <w:rPr>
          <w:rFonts w:ascii="Arial" w:hAnsi="Arial" w:cs="Arial"/>
          <w:sz w:val="24"/>
          <w:szCs w:val="24"/>
        </w:rPr>
        <w:t xml:space="preserve"> </w:t>
      </w:r>
      <w:r w:rsidR="00E435B3" w:rsidRPr="00E435B3">
        <w:rPr>
          <w:rFonts w:ascii="Arial" w:hAnsi="Arial" w:cs="Arial"/>
          <w:b/>
          <w:bCs/>
          <w:iCs/>
          <w:sz w:val="24"/>
          <w:szCs w:val="24"/>
        </w:rPr>
        <w:t xml:space="preserve">DECIMA: </w:t>
      </w:r>
      <w:r w:rsidR="00E435B3" w:rsidRPr="00E435B3">
        <w:rPr>
          <w:rFonts w:ascii="Arial" w:hAnsi="Arial" w:cs="Arial"/>
          <w:b/>
          <w:bCs/>
          <w:iCs/>
          <w:sz w:val="24"/>
        </w:rPr>
        <w:t xml:space="preserve">CAPACIDAD PARA CONTRATAR: </w:t>
      </w:r>
      <w:r w:rsidR="00E435B3" w:rsidRPr="00E435B3">
        <w:rPr>
          <w:rFonts w:ascii="Arial" w:hAnsi="Arial" w:cs="Arial"/>
          <w:sz w:val="24"/>
        </w:rPr>
        <w:t xml:space="preserve">El contratista manifiesta bajo la gravedad del juramento que no incurre en ninguna de las causales de inhabilidad o </w:t>
      </w:r>
      <w:r w:rsidR="00E435B3" w:rsidRPr="00E435B3">
        <w:rPr>
          <w:rFonts w:ascii="Arial" w:hAnsi="Arial" w:cs="Arial"/>
          <w:sz w:val="24"/>
          <w:szCs w:val="24"/>
        </w:rPr>
        <w:t>incompatibilidad consagrada en la Ley y que conoce las</w:t>
      </w:r>
      <w:r w:rsidR="00C82DB7" w:rsidRPr="0036534B">
        <w:rPr>
          <w:rFonts w:ascii="Arial" w:hAnsi="Arial" w:cs="Arial"/>
          <w:sz w:val="24"/>
          <w:szCs w:val="24"/>
        </w:rPr>
        <w:t xml:space="preserve"> prohibiciones establecidas en las siguientes normas básicas, Constitución Política, artículos 8 y 9 de la Ley 80 de 1993, 60 y 61de la ley 610 de 2000, Ley 734 de 2002, titulo 4, capítulo 4, Acto Legislativo 01 de 2004, artículo 18 de la ley 1150 de 2007, articulo 4 del Acto Legislativo 1 de 2009, Ley 1474 de 2011 y demás que regulen el tema y que</w:t>
      </w:r>
      <w:r w:rsidR="00A02544" w:rsidRPr="0036534B">
        <w:rPr>
          <w:rFonts w:ascii="Arial" w:hAnsi="Arial" w:cs="Arial"/>
          <w:sz w:val="24"/>
          <w:szCs w:val="24"/>
        </w:rPr>
        <w:t xml:space="preserve"> impidan suscribir el contrato </w:t>
      </w:r>
      <w:r w:rsidR="00E435B3" w:rsidRPr="00E435B3">
        <w:rPr>
          <w:rFonts w:ascii="Arial" w:hAnsi="Arial" w:cs="Arial"/>
          <w:sz w:val="24"/>
          <w:szCs w:val="24"/>
        </w:rPr>
        <w:t>y que en caso</w:t>
      </w:r>
      <w:r w:rsidR="00E435B3" w:rsidRPr="00E435B3">
        <w:rPr>
          <w:rFonts w:ascii="Arial" w:hAnsi="Arial" w:cs="Arial"/>
          <w:sz w:val="24"/>
        </w:rPr>
        <w:t xml:space="preserve"> de sobrevenir inhabilidad o incompatibilidad en el contratista, este cederá el contrato previa autorización escrita </w:t>
      </w:r>
      <w:r w:rsidR="004F2E1B">
        <w:rPr>
          <w:rFonts w:ascii="Arial" w:hAnsi="Arial" w:cs="Arial"/>
          <w:sz w:val="24"/>
        </w:rPr>
        <w:t xml:space="preserve"> por INFITULUA </w:t>
      </w:r>
      <w:r w:rsidR="00E435B3" w:rsidRPr="00E435B3">
        <w:rPr>
          <w:rFonts w:ascii="Arial" w:hAnsi="Arial" w:cs="Arial"/>
          <w:sz w:val="24"/>
        </w:rPr>
        <w:t xml:space="preserve">y si ello no fuere posible renunciara a su ejecución.  El contratista responderá por haber ocultado al contratar inhabilidades e incompatibilidad o prohibiciones o por haber suministrado información falsa. Se </w:t>
      </w:r>
      <w:r w:rsidR="00E435B3" w:rsidRPr="00E435B3">
        <w:rPr>
          <w:rFonts w:ascii="Arial" w:hAnsi="Arial" w:cs="Arial"/>
          <w:sz w:val="24"/>
          <w:szCs w:val="24"/>
        </w:rPr>
        <w:t xml:space="preserve">deja constancia que el contratista es persona idónea y posee la experiencia suficiente para desarrollar el objeto del contrato. </w:t>
      </w:r>
      <w:r w:rsidR="00E435B3" w:rsidRPr="00E435B3">
        <w:rPr>
          <w:rFonts w:ascii="Arial" w:hAnsi="Arial" w:cs="Arial"/>
          <w:b/>
          <w:bCs/>
          <w:iCs/>
          <w:sz w:val="24"/>
          <w:szCs w:val="24"/>
        </w:rPr>
        <w:t>CLAUSULA</w:t>
      </w:r>
      <w:r w:rsidR="00E435B3" w:rsidRPr="00E435B3">
        <w:rPr>
          <w:rFonts w:ascii="Arial" w:hAnsi="Arial" w:cs="Arial"/>
          <w:bCs/>
          <w:iCs/>
          <w:sz w:val="24"/>
          <w:szCs w:val="24"/>
        </w:rPr>
        <w:t xml:space="preserve"> </w:t>
      </w:r>
      <w:r w:rsidR="00E435B3" w:rsidRPr="00E435B3">
        <w:rPr>
          <w:rFonts w:ascii="Arial" w:hAnsi="Arial" w:cs="Arial"/>
          <w:b/>
          <w:sz w:val="24"/>
          <w:szCs w:val="24"/>
        </w:rPr>
        <w:t>DECIMA PRIMERA:</w:t>
      </w:r>
      <w:r w:rsidR="00C82DB7" w:rsidRPr="008209CC">
        <w:rPr>
          <w:rFonts w:ascii="Arial" w:hAnsi="Arial" w:cs="Arial"/>
          <w:b/>
          <w:bCs/>
          <w:sz w:val="24"/>
          <w:szCs w:val="24"/>
        </w:rPr>
        <w:t xml:space="preserve"> AUTONOMÍA DEL CONTRATISTA. </w:t>
      </w:r>
      <w:r w:rsidR="00C82DB7" w:rsidRPr="008209CC">
        <w:rPr>
          <w:rFonts w:ascii="Arial" w:hAnsi="Arial" w:cs="Arial"/>
          <w:sz w:val="24"/>
          <w:szCs w:val="24"/>
        </w:rPr>
        <w:t xml:space="preserve">EL CONTRATISTA tendrá plena autonomía para la prestación de sus servicios, los cuales ejecutará en estricta observancia de lo pactado.  </w:t>
      </w:r>
      <w:r w:rsidR="00C82DB7" w:rsidRPr="00E435B3">
        <w:rPr>
          <w:rFonts w:ascii="Arial" w:hAnsi="Arial" w:cs="Arial"/>
          <w:b/>
          <w:bCs/>
          <w:iCs/>
          <w:sz w:val="24"/>
          <w:szCs w:val="24"/>
        </w:rPr>
        <w:t>CLAUSULA</w:t>
      </w:r>
      <w:r w:rsidR="00C82DB7" w:rsidRPr="00E435B3">
        <w:rPr>
          <w:rFonts w:ascii="Arial" w:hAnsi="Arial" w:cs="Arial"/>
          <w:bCs/>
          <w:iCs/>
          <w:sz w:val="24"/>
          <w:szCs w:val="24"/>
        </w:rPr>
        <w:t xml:space="preserve"> </w:t>
      </w:r>
      <w:r w:rsidR="00C82DB7" w:rsidRPr="008209CC">
        <w:rPr>
          <w:rFonts w:ascii="Arial" w:hAnsi="Arial" w:cs="Arial"/>
          <w:b/>
          <w:sz w:val="24"/>
          <w:szCs w:val="24"/>
        </w:rPr>
        <w:t xml:space="preserve">DECIMA SEGUNDA: </w:t>
      </w:r>
      <w:r w:rsidR="00A02544" w:rsidRPr="008209CC">
        <w:rPr>
          <w:rFonts w:ascii="Arial" w:hAnsi="Arial" w:cs="Arial"/>
          <w:b/>
          <w:bCs/>
          <w:sz w:val="24"/>
          <w:szCs w:val="24"/>
        </w:rPr>
        <w:t xml:space="preserve">SUSPENSIÓN Y TERMINACIÓN: </w:t>
      </w:r>
      <w:r w:rsidR="00A02544" w:rsidRPr="008209CC">
        <w:rPr>
          <w:rFonts w:ascii="Arial" w:hAnsi="Arial" w:cs="Arial"/>
          <w:sz w:val="24"/>
          <w:szCs w:val="24"/>
        </w:rPr>
        <w:t xml:space="preserve">Las partes de común acuerdo podrán </w:t>
      </w:r>
      <w:r w:rsidR="00A02544" w:rsidRPr="008209CC">
        <w:rPr>
          <w:rFonts w:ascii="Arial" w:hAnsi="Arial" w:cs="Arial"/>
          <w:sz w:val="24"/>
          <w:szCs w:val="24"/>
        </w:rPr>
        <w:lastRenderedPageBreak/>
        <w:t xml:space="preserve">suspender </w:t>
      </w:r>
      <w:proofErr w:type="spellStart"/>
      <w:r w:rsidR="00A02544" w:rsidRPr="008209CC">
        <w:rPr>
          <w:rFonts w:ascii="Arial" w:hAnsi="Arial" w:cs="Arial"/>
          <w:sz w:val="24"/>
          <w:szCs w:val="24"/>
        </w:rPr>
        <w:t>ó</w:t>
      </w:r>
      <w:proofErr w:type="spellEnd"/>
      <w:r w:rsidR="00A02544" w:rsidRPr="008209CC">
        <w:rPr>
          <w:rFonts w:ascii="Arial" w:hAnsi="Arial" w:cs="Arial"/>
          <w:sz w:val="24"/>
          <w:szCs w:val="24"/>
        </w:rPr>
        <w:t xml:space="preserve"> terminar la ejecución del contrato, la cual constará por escrito, pre</w:t>
      </w:r>
      <w:r w:rsidR="008933DC">
        <w:rPr>
          <w:rFonts w:ascii="Arial" w:hAnsi="Arial" w:cs="Arial"/>
          <w:sz w:val="24"/>
          <w:szCs w:val="24"/>
        </w:rPr>
        <w:t>cisando la fecha de suspensión o</w:t>
      </w:r>
      <w:r w:rsidR="00A02544" w:rsidRPr="008209CC">
        <w:rPr>
          <w:rFonts w:ascii="Arial" w:hAnsi="Arial" w:cs="Arial"/>
          <w:sz w:val="24"/>
          <w:szCs w:val="24"/>
        </w:rPr>
        <w:t xml:space="preserve"> terminación  indicando los eventos que puedan hacer determinable la reanudación del contrato o su finalización.</w:t>
      </w:r>
      <w:r w:rsidR="008C502E">
        <w:rPr>
          <w:rFonts w:ascii="Arial" w:hAnsi="Arial" w:cs="Arial"/>
          <w:sz w:val="24"/>
          <w:szCs w:val="24"/>
        </w:rPr>
        <w:t xml:space="preserve"> </w:t>
      </w:r>
      <w:r w:rsidR="00A02544">
        <w:rPr>
          <w:rFonts w:ascii="Arial" w:hAnsi="Arial" w:cs="Arial"/>
          <w:b/>
          <w:sz w:val="24"/>
          <w:szCs w:val="24"/>
        </w:rPr>
        <w:t>CLAUSULA DECIMA TERCERA</w:t>
      </w:r>
      <w:r w:rsidR="00E435B3" w:rsidRPr="00E435B3">
        <w:rPr>
          <w:rFonts w:ascii="Arial" w:hAnsi="Arial" w:cs="Arial"/>
          <w:b/>
          <w:sz w:val="24"/>
          <w:szCs w:val="24"/>
        </w:rPr>
        <w:t>. PERFECCIONAMIENTO DEL CONTRATO:</w:t>
      </w:r>
      <w:r w:rsidR="00E435B3" w:rsidRPr="00E435B3">
        <w:rPr>
          <w:rFonts w:ascii="Arial" w:hAnsi="Arial" w:cs="Arial"/>
          <w:sz w:val="24"/>
          <w:szCs w:val="24"/>
        </w:rPr>
        <w:t xml:space="preserve"> El presente contrato se entiende perfeccionado con el acuerdo de las partes y su firma,  pero para su ejecución requerirá: </w:t>
      </w:r>
      <w:r w:rsidR="000353F3" w:rsidRPr="00E435B3">
        <w:rPr>
          <w:rFonts w:ascii="Arial" w:hAnsi="Arial" w:cs="Arial"/>
          <w:sz w:val="24"/>
          <w:szCs w:val="24"/>
        </w:rPr>
        <w:t>1 Certificado</w:t>
      </w:r>
      <w:r w:rsidR="00E435B3" w:rsidRPr="00E435B3">
        <w:rPr>
          <w:rFonts w:ascii="Arial" w:hAnsi="Arial" w:cs="Arial"/>
          <w:sz w:val="24"/>
          <w:szCs w:val="24"/>
        </w:rPr>
        <w:t xml:space="preserve"> de Disponibilidad Presupuestal 2. Registro Presupuestal. </w:t>
      </w:r>
      <w:r w:rsidR="00E435B3" w:rsidRPr="00E435B3">
        <w:rPr>
          <w:rFonts w:ascii="Arial" w:hAnsi="Arial" w:cs="Arial"/>
          <w:b/>
          <w:sz w:val="24"/>
          <w:szCs w:val="24"/>
        </w:rPr>
        <w:t>CLAUSULA</w:t>
      </w:r>
      <w:r w:rsidR="00E435B3" w:rsidRPr="00E435B3">
        <w:rPr>
          <w:rFonts w:ascii="Arial" w:hAnsi="Arial" w:cs="Arial"/>
          <w:sz w:val="24"/>
          <w:szCs w:val="24"/>
        </w:rPr>
        <w:t xml:space="preserve"> </w:t>
      </w:r>
      <w:r w:rsidR="00A02544" w:rsidRPr="008C502E">
        <w:rPr>
          <w:rFonts w:ascii="Arial" w:hAnsi="Arial" w:cs="Arial"/>
          <w:b/>
          <w:sz w:val="24"/>
          <w:szCs w:val="24"/>
        </w:rPr>
        <w:t>DECIMA CUARTA</w:t>
      </w:r>
      <w:r w:rsidR="00E435B3" w:rsidRPr="00E435B3">
        <w:rPr>
          <w:rFonts w:ascii="Arial" w:hAnsi="Arial" w:cs="Arial"/>
          <w:b/>
          <w:sz w:val="24"/>
          <w:szCs w:val="24"/>
        </w:rPr>
        <w:t xml:space="preserve">.- CESIONES  DEL CONTRATO: </w:t>
      </w:r>
      <w:r w:rsidR="00A02544" w:rsidRPr="008C502E">
        <w:rPr>
          <w:rFonts w:ascii="Arial" w:hAnsi="Arial" w:cs="Arial"/>
          <w:sz w:val="24"/>
          <w:szCs w:val="24"/>
        </w:rPr>
        <w:t xml:space="preserve">La cesión parcial o total de los derechos y obligaciones que contrae EL CONTRATISTA en virtud del presente contrato, requiere la autorización previa y escrita de INFITULUA. </w:t>
      </w:r>
      <w:r w:rsidR="00E435B3" w:rsidRPr="00E435B3">
        <w:rPr>
          <w:rFonts w:ascii="Arial" w:hAnsi="Arial" w:cs="Arial"/>
          <w:b/>
          <w:sz w:val="24"/>
          <w:szCs w:val="24"/>
        </w:rPr>
        <w:t>CLAUSULA</w:t>
      </w:r>
      <w:r w:rsidR="00E435B3" w:rsidRPr="00E435B3">
        <w:rPr>
          <w:rFonts w:ascii="Arial" w:hAnsi="Arial" w:cs="Arial"/>
          <w:sz w:val="24"/>
          <w:szCs w:val="24"/>
        </w:rPr>
        <w:t xml:space="preserve"> </w:t>
      </w:r>
      <w:r w:rsidR="00A02544" w:rsidRPr="008C502E">
        <w:rPr>
          <w:rFonts w:ascii="Arial" w:hAnsi="Arial" w:cs="Arial"/>
          <w:b/>
          <w:sz w:val="24"/>
          <w:szCs w:val="24"/>
        </w:rPr>
        <w:t>DECIMA QUINTA</w:t>
      </w:r>
      <w:r w:rsidR="00E435B3" w:rsidRPr="00E435B3">
        <w:rPr>
          <w:rFonts w:ascii="Arial" w:hAnsi="Arial" w:cs="Arial"/>
          <w:b/>
          <w:sz w:val="24"/>
          <w:szCs w:val="24"/>
        </w:rPr>
        <w:t>: DOMICILIO CONTRACTUAL</w:t>
      </w:r>
      <w:r w:rsidR="00E435B3" w:rsidRPr="00E435B3">
        <w:rPr>
          <w:rFonts w:ascii="Arial" w:hAnsi="Arial" w:cs="Arial"/>
          <w:sz w:val="24"/>
          <w:szCs w:val="24"/>
        </w:rPr>
        <w:t xml:space="preserve">: Se tiene como domicilio contractual la ciudad de Tuluá, pero el contratista puede ser </w:t>
      </w:r>
      <w:r w:rsidR="00AE2157" w:rsidRPr="00AE2157">
        <w:rPr>
          <w:rFonts w:ascii="Arial" w:hAnsi="Arial" w:cs="Arial"/>
          <w:sz w:val="24"/>
          <w:szCs w:val="24"/>
        </w:rPr>
        <w:t xml:space="preserve">ubicado en </w:t>
      </w:r>
      <w:r w:rsidR="00F763BA">
        <w:rPr>
          <w:rFonts w:ascii="Arial" w:hAnsi="Arial" w:cs="Arial"/>
          <w:sz w:val="24"/>
          <w:szCs w:val="24"/>
        </w:rPr>
        <w:t xml:space="preserve">la </w:t>
      </w:r>
      <w:bookmarkStart w:id="0" w:name="_GoBack"/>
      <w:r w:rsidR="00201F5A">
        <w:rPr>
          <w:rFonts w:ascii="Arial" w:hAnsi="Arial" w:cs="Arial"/>
          <w:sz w:val="24"/>
          <w:szCs w:val="24"/>
        </w:rPr>
        <w:t>CL28 32-28</w:t>
      </w:r>
      <w:r w:rsidR="00301AB2">
        <w:rPr>
          <w:rFonts w:ascii="Arial" w:hAnsi="Arial" w:cs="Arial"/>
          <w:sz w:val="24"/>
          <w:szCs w:val="24"/>
        </w:rPr>
        <w:t xml:space="preserve"> en Tuluá</w:t>
      </w:r>
      <w:bookmarkEnd w:id="0"/>
      <w:r w:rsidR="00970168">
        <w:rPr>
          <w:rFonts w:ascii="Arial" w:hAnsi="Arial" w:cs="Arial"/>
          <w:sz w:val="24"/>
          <w:szCs w:val="24"/>
        </w:rPr>
        <w:t xml:space="preserve">, </w:t>
      </w:r>
      <w:r w:rsidR="00201F5A">
        <w:rPr>
          <w:rFonts w:ascii="Arial" w:hAnsi="Arial" w:cs="Arial"/>
          <w:sz w:val="24"/>
          <w:szCs w:val="24"/>
        </w:rPr>
        <w:t>en el teléfono: 2249691</w:t>
      </w:r>
      <w:r w:rsidR="008C502E" w:rsidRPr="00CA0951">
        <w:rPr>
          <w:rFonts w:ascii="Arial" w:hAnsi="Arial" w:cs="Arial"/>
          <w:sz w:val="24"/>
          <w:szCs w:val="24"/>
        </w:rPr>
        <w:t xml:space="preserve"> y para INFITULUA Calle 21 # 38-77 B/ Alvernia</w:t>
      </w:r>
      <w:r w:rsidR="00E435B3" w:rsidRPr="00E435B3">
        <w:rPr>
          <w:rFonts w:ascii="Arial" w:hAnsi="Arial" w:cs="Arial"/>
          <w:sz w:val="24"/>
          <w:szCs w:val="24"/>
        </w:rPr>
        <w:t xml:space="preserve">. </w:t>
      </w:r>
      <w:r w:rsidR="00E435B3" w:rsidRPr="00E435B3">
        <w:rPr>
          <w:rFonts w:ascii="Arial" w:hAnsi="Arial" w:cs="Arial"/>
          <w:b/>
          <w:sz w:val="24"/>
          <w:szCs w:val="24"/>
        </w:rPr>
        <w:t>CLAUSULA</w:t>
      </w:r>
      <w:r w:rsidR="00E435B3" w:rsidRPr="00E435B3">
        <w:rPr>
          <w:rFonts w:ascii="Arial" w:hAnsi="Arial" w:cs="Arial"/>
          <w:sz w:val="24"/>
          <w:szCs w:val="24"/>
        </w:rPr>
        <w:t xml:space="preserve">  </w:t>
      </w:r>
      <w:r w:rsidR="00404058" w:rsidRPr="008C502E">
        <w:rPr>
          <w:rFonts w:ascii="Arial" w:hAnsi="Arial" w:cs="Arial"/>
          <w:b/>
          <w:sz w:val="24"/>
          <w:szCs w:val="24"/>
        </w:rPr>
        <w:t>DECIMA SEXTA</w:t>
      </w:r>
      <w:r w:rsidR="00E435B3" w:rsidRPr="00E435B3">
        <w:rPr>
          <w:rFonts w:ascii="Arial" w:hAnsi="Arial" w:cs="Arial"/>
          <w:b/>
          <w:sz w:val="24"/>
          <w:szCs w:val="24"/>
        </w:rPr>
        <w:t xml:space="preserve">: SUPERVISIÓN E </w:t>
      </w:r>
      <w:r w:rsidR="000353F3" w:rsidRPr="00E435B3">
        <w:rPr>
          <w:rFonts w:ascii="Arial" w:hAnsi="Arial" w:cs="Arial"/>
          <w:b/>
          <w:sz w:val="24"/>
          <w:szCs w:val="24"/>
        </w:rPr>
        <w:t>INTERVENTORÍA</w:t>
      </w:r>
      <w:r w:rsidR="00E435B3" w:rsidRPr="00E435B3">
        <w:rPr>
          <w:rFonts w:ascii="Arial" w:hAnsi="Arial" w:cs="Arial"/>
          <w:b/>
          <w:sz w:val="24"/>
          <w:szCs w:val="24"/>
        </w:rPr>
        <w:t>:</w:t>
      </w:r>
      <w:r w:rsidR="00E435B3" w:rsidRPr="00E435B3">
        <w:rPr>
          <w:rFonts w:ascii="Arial" w:hAnsi="Arial" w:cs="Arial"/>
          <w:sz w:val="24"/>
          <w:szCs w:val="24"/>
        </w:rPr>
        <w:t xml:space="preserve"> </w:t>
      </w:r>
      <w:r w:rsidR="00404058">
        <w:rPr>
          <w:rFonts w:ascii="Arial" w:hAnsi="Arial" w:cs="Arial"/>
          <w:sz w:val="24"/>
          <w:szCs w:val="24"/>
        </w:rPr>
        <w:t>INFITULUA a través de su SUPERVISOR, revisara</w:t>
      </w:r>
      <w:r w:rsidR="00E435B3" w:rsidRPr="00E435B3">
        <w:rPr>
          <w:rFonts w:ascii="Arial" w:hAnsi="Arial" w:cs="Arial"/>
          <w:sz w:val="24"/>
          <w:szCs w:val="24"/>
        </w:rPr>
        <w:t xml:space="preserve"> el desarrollo contractual del presente contrato, </w:t>
      </w:r>
      <w:r w:rsidR="00903DED" w:rsidRPr="00E435B3">
        <w:rPr>
          <w:rFonts w:ascii="Arial" w:hAnsi="Arial" w:cs="Arial"/>
          <w:sz w:val="24"/>
          <w:szCs w:val="24"/>
        </w:rPr>
        <w:t>para lo cual</w:t>
      </w:r>
      <w:r w:rsidR="00903DED">
        <w:rPr>
          <w:rFonts w:ascii="Arial" w:hAnsi="Arial" w:cs="Arial"/>
          <w:sz w:val="24"/>
          <w:szCs w:val="24"/>
        </w:rPr>
        <w:t xml:space="preserve"> la Dirección Financiera </w:t>
      </w:r>
      <w:r w:rsidR="00903DED" w:rsidRPr="00E435B3">
        <w:rPr>
          <w:rFonts w:ascii="Arial" w:hAnsi="Arial" w:cs="Arial"/>
          <w:sz w:val="24"/>
          <w:szCs w:val="24"/>
        </w:rPr>
        <w:t>designará</w:t>
      </w:r>
      <w:r w:rsidR="00903DED">
        <w:rPr>
          <w:rFonts w:ascii="Arial" w:hAnsi="Arial" w:cs="Arial"/>
          <w:sz w:val="24"/>
          <w:szCs w:val="24"/>
        </w:rPr>
        <w:t xml:space="preserve"> </w:t>
      </w:r>
      <w:proofErr w:type="spellStart"/>
      <w:r w:rsidR="00903DED">
        <w:rPr>
          <w:rFonts w:ascii="Arial" w:hAnsi="Arial" w:cs="Arial"/>
          <w:sz w:val="24"/>
          <w:szCs w:val="24"/>
        </w:rPr>
        <w:t>ó</w:t>
      </w:r>
      <w:proofErr w:type="spellEnd"/>
      <w:r w:rsidR="00903DED">
        <w:rPr>
          <w:rFonts w:ascii="Arial" w:hAnsi="Arial" w:cs="Arial"/>
          <w:sz w:val="24"/>
          <w:szCs w:val="24"/>
        </w:rPr>
        <w:t xml:space="preserve"> asumirá la Supervisión del contrato de acuerdo a la necesidad del servicio</w:t>
      </w:r>
      <w:r w:rsidR="00903DED" w:rsidRPr="00E435B3">
        <w:rPr>
          <w:rFonts w:ascii="Arial" w:hAnsi="Arial" w:cs="Arial"/>
          <w:sz w:val="24"/>
          <w:szCs w:val="24"/>
        </w:rPr>
        <w:t>, quién verificará que se cumpla con el objeto del mismo y con la propuesta que hace parte integral de este</w:t>
      </w:r>
      <w:r w:rsidR="00E435B3" w:rsidRPr="00E435B3">
        <w:rPr>
          <w:rFonts w:ascii="Arial" w:hAnsi="Arial" w:cs="Arial"/>
          <w:sz w:val="24"/>
          <w:szCs w:val="24"/>
        </w:rPr>
        <w:t>.</w:t>
      </w:r>
      <w:r w:rsidR="00E435B3" w:rsidRPr="00E435B3">
        <w:rPr>
          <w:rFonts w:ascii="Arial" w:hAnsi="Arial" w:cs="Arial"/>
          <w:b/>
          <w:sz w:val="24"/>
          <w:szCs w:val="24"/>
        </w:rPr>
        <w:t xml:space="preserve"> </w:t>
      </w:r>
      <w:r w:rsidR="00404058">
        <w:rPr>
          <w:rFonts w:ascii="Arial" w:hAnsi="Arial" w:cs="Arial"/>
          <w:b/>
          <w:sz w:val="24"/>
          <w:szCs w:val="24"/>
        </w:rPr>
        <w:t xml:space="preserve">CLAUSULA DECIMA </w:t>
      </w:r>
      <w:r w:rsidR="000353F3">
        <w:rPr>
          <w:rFonts w:ascii="Arial" w:hAnsi="Arial" w:cs="Arial"/>
          <w:b/>
          <w:sz w:val="24"/>
          <w:szCs w:val="24"/>
        </w:rPr>
        <w:t>SÉPTIMA</w:t>
      </w:r>
      <w:r w:rsidR="00E435B3" w:rsidRPr="00E435B3">
        <w:rPr>
          <w:rFonts w:ascii="Arial" w:hAnsi="Arial" w:cs="Arial"/>
          <w:b/>
          <w:sz w:val="24"/>
          <w:szCs w:val="24"/>
        </w:rPr>
        <w:t>:</w:t>
      </w:r>
      <w:r w:rsidR="00E435B3" w:rsidRPr="00E435B3">
        <w:rPr>
          <w:rFonts w:ascii="Arial" w:hAnsi="Arial" w:cs="Arial"/>
          <w:b/>
          <w:sz w:val="24"/>
        </w:rPr>
        <w:t xml:space="preserve"> MULTAS:</w:t>
      </w:r>
      <w:r w:rsidR="00404058">
        <w:rPr>
          <w:rFonts w:ascii="Arial" w:hAnsi="Arial" w:cs="Arial"/>
          <w:b/>
          <w:sz w:val="24"/>
        </w:rPr>
        <w:t xml:space="preserve"> </w:t>
      </w:r>
      <w:r w:rsidR="00404058">
        <w:rPr>
          <w:rFonts w:ascii="Arial" w:hAnsi="Arial" w:cs="Arial"/>
          <w:sz w:val="24"/>
        </w:rPr>
        <w:t>INFITULUA</w:t>
      </w:r>
      <w:r w:rsidR="00E435B3" w:rsidRPr="00E435B3">
        <w:rPr>
          <w:rFonts w:ascii="Arial" w:hAnsi="Arial" w:cs="Arial"/>
          <w:sz w:val="24"/>
        </w:rPr>
        <w:t>, podrá imponer al CONTRATISTA multas sucesivas equivalentes al uno por mil (1 x 1000) del valor del contrato, por cada día de incumplimiento de las obligaciones pactadas y siempre que ello no se deba a fuerza mayor o caso fortuito</w:t>
      </w:r>
      <w:r w:rsidR="00E435B3" w:rsidRPr="00E435B3">
        <w:rPr>
          <w:sz w:val="24"/>
        </w:rPr>
        <w:t>.</w:t>
      </w:r>
      <w:r w:rsidR="00E435B3" w:rsidRPr="00E435B3">
        <w:rPr>
          <w:rFonts w:ascii="Arial" w:hAnsi="Arial" w:cs="Arial"/>
          <w:b/>
          <w:sz w:val="24"/>
          <w:szCs w:val="24"/>
        </w:rPr>
        <w:t xml:space="preserve"> CLAUS</w:t>
      </w:r>
      <w:r w:rsidR="00404058">
        <w:rPr>
          <w:rFonts w:ascii="Arial" w:hAnsi="Arial" w:cs="Arial"/>
          <w:b/>
          <w:sz w:val="24"/>
          <w:szCs w:val="24"/>
        </w:rPr>
        <w:t>ULA DECIMA OCTAVA</w:t>
      </w:r>
      <w:r w:rsidR="00E435B3" w:rsidRPr="00E435B3">
        <w:rPr>
          <w:rFonts w:ascii="Arial" w:hAnsi="Arial" w:cs="Arial"/>
          <w:b/>
          <w:sz w:val="24"/>
          <w:szCs w:val="24"/>
        </w:rPr>
        <w:t>.</w:t>
      </w:r>
      <w:r w:rsidR="00E435B3" w:rsidRPr="00E435B3">
        <w:rPr>
          <w:rFonts w:ascii="Arial" w:hAnsi="Arial" w:cs="Arial"/>
          <w:b/>
          <w:sz w:val="24"/>
        </w:rPr>
        <w:t xml:space="preserve"> COSTOS:</w:t>
      </w:r>
      <w:r w:rsidR="00E435B3" w:rsidRPr="00E435B3">
        <w:rPr>
          <w:rFonts w:ascii="Arial" w:hAnsi="Arial" w:cs="Arial"/>
          <w:sz w:val="24"/>
        </w:rPr>
        <w:t xml:space="preserve"> Todos los gastos necesarios para el perfeccionamiento y mención de este Contrato serán exclusivamente por cuenta del CONTRATISTA.</w:t>
      </w:r>
      <w:r w:rsidR="00E435B3" w:rsidRPr="00E435B3">
        <w:rPr>
          <w:rFonts w:ascii="Arial" w:hAnsi="Arial" w:cs="Arial"/>
          <w:b/>
          <w:sz w:val="24"/>
          <w:szCs w:val="24"/>
        </w:rPr>
        <w:t xml:space="preserve"> CLAUSULA</w:t>
      </w:r>
      <w:r w:rsidR="00E435B3" w:rsidRPr="00E435B3">
        <w:rPr>
          <w:rFonts w:ascii="Arial" w:hAnsi="Arial" w:cs="Arial"/>
          <w:sz w:val="24"/>
          <w:szCs w:val="24"/>
        </w:rPr>
        <w:t xml:space="preserve">  </w:t>
      </w:r>
      <w:r w:rsidR="00404058">
        <w:rPr>
          <w:rFonts w:ascii="Arial" w:hAnsi="Arial" w:cs="Arial"/>
          <w:b/>
          <w:sz w:val="24"/>
          <w:szCs w:val="24"/>
        </w:rPr>
        <w:t>DECIMA NOVENA</w:t>
      </w:r>
      <w:r w:rsidR="00E435B3" w:rsidRPr="00E435B3">
        <w:rPr>
          <w:rFonts w:ascii="Arial" w:hAnsi="Arial" w:cs="Arial"/>
          <w:b/>
          <w:sz w:val="24"/>
          <w:szCs w:val="24"/>
        </w:rPr>
        <w:t>:</w:t>
      </w:r>
      <w:r w:rsidR="00E435B3" w:rsidRPr="00E435B3">
        <w:rPr>
          <w:rFonts w:ascii="Arial" w:hAnsi="Arial" w:cs="Arial"/>
          <w:b/>
          <w:sz w:val="24"/>
        </w:rPr>
        <w:t xml:space="preserve"> INEXISTENCIA DE </w:t>
      </w:r>
      <w:r w:rsidR="000353F3" w:rsidRPr="00E435B3">
        <w:rPr>
          <w:rFonts w:ascii="Arial" w:hAnsi="Arial" w:cs="Arial"/>
          <w:b/>
          <w:sz w:val="24"/>
        </w:rPr>
        <w:t>RELACIÓN</w:t>
      </w:r>
      <w:r w:rsidR="00E435B3" w:rsidRPr="00E435B3">
        <w:rPr>
          <w:rFonts w:ascii="Arial" w:hAnsi="Arial" w:cs="Arial"/>
          <w:b/>
          <w:sz w:val="24"/>
        </w:rPr>
        <w:t xml:space="preserve"> LABORAL:</w:t>
      </w:r>
      <w:r w:rsidR="00E435B3" w:rsidRPr="00E435B3">
        <w:rPr>
          <w:sz w:val="24"/>
        </w:rPr>
        <w:t xml:space="preserve"> </w:t>
      </w:r>
      <w:r w:rsidR="00E435B3" w:rsidRPr="00E435B3">
        <w:rPr>
          <w:rFonts w:ascii="Arial" w:hAnsi="Arial" w:cs="Arial"/>
          <w:sz w:val="24"/>
        </w:rPr>
        <w:t>Por tratarse de un contrato de prestación de servicio no genera entre las partes dependencia o subordinación ni relación laboral ni prestaciones sociales según lo señalado en el Artículo 32, numeral 3, inciso 2º de la Ley 80 de 1993.</w:t>
      </w:r>
      <w:r w:rsidR="00E435B3" w:rsidRPr="00E435B3">
        <w:rPr>
          <w:rFonts w:ascii="Arial" w:hAnsi="Arial" w:cs="Arial"/>
          <w:b/>
          <w:sz w:val="24"/>
          <w:szCs w:val="24"/>
        </w:rPr>
        <w:t xml:space="preserve"> </w:t>
      </w:r>
      <w:r w:rsidR="00E435B3" w:rsidRPr="00E435B3">
        <w:rPr>
          <w:rFonts w:ascii="Arial" w:hAnsi="Arial" w:cs="Arial"/>
          <w:b/>
          <w:sz w:val="24"/>
        </w:rPr>
        <w:t xml:space="preserve">CLAUSULA </w:t>
      </w:r>
      <w:r w:rsidR="00667360">
        <w:rPr>
          <w:rFonts w:ascii="Arial" w:hAnsi="Arial" w:cs="Arial"/>
          <w:b/>
          <w:sz w:val="24"/>
          <w:szCs w:val="24"/>
        </w:rPr>
        <w:t>VIGÉSIMA</w:t>
      </w:r>
      <w:r w:rsidR="00E435B3" w:rsidRPr="00E435B3">
        <w:rPr>
          <w:rFonts w:ascii="Arial" w:hAnsi="Arial" w:cs="Arial"/>
          <w:b/>
          <w:sz w:val="24"/>
        </w:rPr>
        <w:t xml:space="preserve">: </w:t>
      </w:r>
      <w:r w:rsidR="000353F3" w:rsidRPr="00E435B3">
        <w:rPr>
          <w:rFonts w:ascii="Arial" w:hAnsi="Arial" w:cs="Arial"/>
          <w:b/>
          <w:sz w:val="24"/>
        </w:rPr>
        <w:t>LIQUIDACIÓN</w:t>
      </w:r>
      <w:r w:rsidR="00E435B3" w:rsidRPr="00E435B3">
        <w:rPr>
          <w:rFonts w:ascii="Arial" w:hAnsi="Arial" w:cs="Arial"/>
          <w:b/>
          <w:sz w:val="24"/>
        </w:rPr>
        <w:t xml:space="preserve"> UNILATERAL DEL CONTRATO:</w:t>
      </w:r>
      <w:r w:rsidR="00E435B3" w:rsidRPr="00E435B3">
        <w:rPr>
          <w:sz w:val="24"/>
        </w:rPr>
        <w:t xml:space="preserve"> </w:t>
      </w:r>
      <w:r w:rsidR="00E435B3" w:rsidRPr="00E435B3">
        <w:rPr>
          <w:rFonts w:ascii="Arial" w:hAnsi="Arial" w:cs="Arial"/>
          <w:sz w:val="24"/>
        </w:rPr>
        <w:t>Si el contratista no se presenta a la liquidación del presente contrato o las partes no llegan a un acuerdo sobre el contenido del mismo la liquidación será practicada directa y unilateralmente por</w:t>
      </w:r>
      <w:r w:rsidR="00404058">
        <w:rPr>
          <w:rFonts w:ascii="Arial" w:hAnsi="Arial" w:cs="Arial"/>
          <w:sz w:val="24"/>
        </w:rPr>
        <w:t xml:space="preserve"> INFITULUA</w:t>
      </w:r>
      <w:r w:rsidR="00E435B3" w:rsidRPr="00E435B3">
        <w:rPr>
          <w:rFonts w:ascii="Arial" w:hAnsi="Arial" w:cs="Arial"/>
          <w:sz w:val="24"/>
        </w:rPr>
        <w:t xml:space="preserve">, por acto administrativo motivado y susceptible del recurso de reposición. </w:t>
      </w:r>
      <w:r w:rsidR="00E435B3" w:rsidRPr="00E435B3">
        <w:rPr>
          <w:rFonts w:ascii="Arial" w:hAnsi="Arial" w:cs="Arial"/>
          <w:b/>
          <w:sz w:val="24"/>
          <w:szCs w:val="24"/>
        </w:rPr>
        <w:t>CLAUSULA</w:t>
      </w:r>
      <w:r w:rsidR="00E435B3" w:rsidRPr="00E435B3">
        <w:rPr>
          <w:rFonts w:ascii="Arial" w:hAnsi="Arial" w:cs="Arial"/>
          <w:sz w:val="24"/>
          <w:szCs w:val="24"/>
        </w:rPr>
        <w:t xml:space="preserve"> </w:t>
      </w:r>
      <w:r w:rsidR="00667360">
        <w:rPr>
          <w:rFonts w:ascii="Arial" w:hAnsi="Arial" w:cs="Arial"/>
          <w:b/>
          <w:sz w:val="24"/>
          <w:szCs w:val="24"/>
        </w:rPr>
        <w:t>VIGÉSIMA</w:t>
      </w:r>
      <w:r w:rsidR="00404058">
        <w:rPr>
          <w:rFonts w:ascii="Arial" w:hAnsi="Arial" w:cs="Arial"/>
          <w:b/>
          <w:sz w:val="24"/>
          <w:szCs w:val="24"/>
        </w:rPr>
        <w:t xml:space="preserve"> PRIMERA</w:t>
      </w:r>
      <w:r w:rsidR="00E435B3" w:rsidRPr="00E435B3">
        <w:rPr>
          <w:rFonts w:ascii="Arial" w:hAnsi="Arial" w:cs="Arial"/>
          <w:b/>
          <w:sz w:val="24"/>
          <w:szCs w:val="24"/>
        </w:rPr>
        <w:t xml:space="preserve">: </w:t>
      </w:r>
      <w:r w:rsidR="00E435B3" w:rsidRPr="00E435B3">
        <w:rPr>
          <w:rFonts w:ascii="Arial" w:hAnsi="Arial" w:cs="Arial"/>
          <w:b/>
          <w:sz w:val="24"/>
        </w:rPr>
        <w:t>ECUACIÓN CONTRACTUAL</w:t>
      </w:r>
      <w:r w:rsidR="00E435B3" w:rsidRPr="00E435B3">
        <w:rPr>
          <w:rFonts w:ascii="Arial" w:hAnsi="Arial" w:cs="Arial"/>
          <w:sz w:val="24"/>
        </w:rPr>
        <w:t xml:space="preserve">: En el presente contrato se mantendrá la igualdad o equivalencia entre derechos y obligaciones surgidos al momento de su firma, si dicha igualdad o equivalencia se rompe por causas no imputables a quien resulte afectado, las partes suscribirán los acuerdos y pactos necesarios sobre cuantía, condiciones y forma de pago de gastos adicionales, reconocimiento de costos financieros e intereses si a ello hubiere lugar. </w:t>
      </w:r>
      <w:r w:rsidR="00404058">
        <w:rPr>
          <w:rFonts w:ascii="Arial" w:hAnsi="Arial" w:cs="Arial"/>
          <w:b/>
          <w:sz w:val="24"/>
          <w:szCs w:val="24"/>
        </w:rPr>
        <w:t xml:space="preserve">CLAUSULA </w:t>
      </w:r>
      <w:r w:rsidR="00667360">
        <w:rPr>
          <w:rFonts w:ascii="Arial" w:hAnsi="Arial" w:cs="Arial"/>
          <w:b/>
          <w:sz w:val="24"/>
          <w:szCs w:val="24"/>
        </w:rPr>
        <w:t>VIGÉSIMA</w:t>
      </w:r>
      <w:r w:rsidR="00404058">
        <w:rPr>
          <w:rFonts w:ascii="Arial" w:hAnsi="Arial" w:cs="Arial"/>
          <w:b/>
          <w:sz w:val="24"/>
          <w:szCs w:val="24"/>
        </w:rPr>
        <w:t xml:space="preserve"> SEGUNDA</w:t>
      </w:r>
      <w:r w:rsidR="00E435B3" w:rsidRPr="00E435B3">
        <w:rPr>
          <w:rFonts w:ascii="Arial" w:hAnsi="Arial" w:cs="Arial"/>
          <w:b/>
          <w:sz w:val="24"/>
          <w:szCs w:val="24"/>
        </w:rPr>
        <w:t>:</w:t>
      </w:r>
      <w:r w:rsidR="00E435B3" w:rsidRPr="00E435B3">
        <w:rPr>
          <w:rFonts w:ascii="Arial" w:hAnsi="Arial" w:cs="Arial"/>
          <w:sz w:val="24"/>
        </w:rPr>
        <w:t xml:space="preserve"> Para dar cumplimiento a lo estipulado por la Ley 80 de 1993, en su artículo 32, numeral 3, se deja constancia que en </w:t>
      </w:r>
      <w:r w:rsidR="00404058">
        <w:rPr>
          <w:rFonts w:ascii="Arial" w:hAnsi="Arial" w:cs="Arial"/>
          <w:sz w:val="24"/>
        </w:rPr>
        <w:t xml:space="preserve">INFITULUA </w:t>
      </w:r>
      <w:r w:rsidR="00E435B3" w:rsidRPr="00E435B3">
        <w:rPr>
          <w:rFonts w:ascii="Arial" w:hAnsi="Arial" w:cs="Arial"/>
          <w:sz w:val="24"/>
        </w:rPr>
        <w:t>no</w:t>
      </w:r>
      <w:r w:rsidR="00C46D43">
        <w:rPr>
          <w:rFonts w:ascii="Arial" w:hAnsi="Arial" w:cs="Arial"/>
          <w:sz w:val="24"/>
        </w:rPr>
        <w:t xml:space="preserve"> existe personal suficiente </w:t>
      </w:r>
      <w:r w:rsidR="00E435B3" w:rsidRPr="00E435B3">
        <w:rPr>
          <w:rFonts w:ascii="Arial" w:hAnsi="Arial" w:cs="Arial"/>
          <w:sz w:val="24"/>
        </w:rPr>
        <w:t>para adelantar el objeto de este contrato</w:t>
      </w:r>
      <w:r w:rsidR="00404058">
        <w:rPr>
          <w:rFonts w:ascii="Arial" w:hAnsi="Arial" w:cs="Arial"/>
          <w:sz w:val="24"/>
        </w:rPr>
        <w:t>,</w:t>
      </w:r>
      <w:r w:rsidR="00E435B3" w:rsidRPr="00E435B3">
        <w:rPr>
          <w:rFonts w:ascii="Arial" w:hAnsi="Arial" w:cs="Arial"/>
          <w:sz w:val="24"/>
        </w:rPr>
        <w:t xml:space="preserve"> el señor</w:t>
      </w:r>
      <w:r w:rsidR="00A42171">
        <w:rPr>
          <w:rFonts w:ascii="Arial" w:hAnsi="Arial" w:cs="Arial"/>
          <w:sz w:val="24"/>
        </w:rPr>
        <w:t>a</w:t>
      </w:r>
      <w:r w:rsidR="00404058">
        <w:rPr>
          <w:rFonts w:ascii="Arial" w:hAnsi="Arial" w:cs="Arial"/>
          <w:sz w:val="24"/>
        </w:rPr>
        <w:t xml:space="preserve"> </w:t>
      </w:r>
      <w:r w:rsidR="00DC47D4">
        <w:rPr>
          <w:rFonts w:ascii="Arial" w:hAnsi="Arial" w:cs="Arial"/>
        </w:rPr>
        <w:t>SONIA FLORENCIA JIMENEZ MESA</w:t>
      </w:r>
      <w:r w:rsidR="00E435B3" w:rsidRPr="00874E7F">
        <w:rPr>
          <w:rFonts w:ascii="Arial" w:hAnsi="Arial" w:cs="Arial"/>
          <w:sz w:val="24"/>
        </w:rPr>
        <w:t xml:space="preserve">,  por su </w:t>
      </w:r>
      <w:r w:rsidR="00E435B3" w:rsidRPr="00874E7F">
        <w:rPr>
          <w:rFonts w:ascii="Arial" w:hAnsi="Arial" w:cs="Arial"/>
          <w:sz w:val="24"/>
        </w:rPr>
        <w:lastRenderedPageBreak/>
        <w:t>experiencia, se enc</w:t>
      </w:r>
      <w:r w:rsidR="00E435B3" w:rsidRPr="00E435B3">
        <w:rPr>
          <w:rFonts w:ascii="Arial" w:hAnsi="Arial" w:cs="Arial"/>
          <w:sz w:val="24"/>
        </w:rPr>
        <w:t>uentra en capacidad para dar cumplimiento al presente contrato.</w:t>
      </w:r>
      <w:r w:rsidR="00E435B3" w:rsidRPr="00E435B3">
        <w:rPr>
          <w:rFonts w:ascii="Arial" w:hAnsi="Arial" w:cs="Arial"/>
          <w:bCs/>
          <w:sz w:val="24"/>
        </w:rPr>
        <w:t xml:space="preserve"> </w:t>
      </w:r>
      <w:r w:rsidR="00404058">
        <w:rPr>
          <w:rFonts w:ascii="Arial" w:hAnsi="Arial" w:cs="Arial"/>
          <w:b/>
          <w:sz w:val="24"/>
          <w:szCs w:val="24"/>
        </w:rPr>
        <w:t xml:space="preserve">CLAUSULA </w:t>
      </w:r>
      <w:r w:rsidR="00CA0951">
        <w:rPr>
          <w:rFonts w:ascii="Arial" w:hAnsi="Arial" w:cs="Arial"/>
          <w:b/>
          <w:sz w:val="24"/>
          <w:szCs w:val="24"/>
        </w:rPr>
        <w:t>VIGÉSIMA</w:t>
      </w:r>
      <w:r w:rsidR="00404058">
        <w:rPr>
          <w:rFonts w:ascii="Arial" w:hAnsi="Arial" w:cs="Arial"/>
          <w:b/>
          <w:sz w:val="24"/>
          <w:szCs w:val="24"/>
        </w:rPr>
        <w:t xml:space="preserve"> TERCERA</w:t>
      </w:r>
      <w:r w:rsidR="00E435B3" w:rsidRPr="00E435B3">
        <w:rPr>
          <w:rFonts w:ascii="Arial" w:hAnsi="Arial" w:cs="Arial"/>
          <w:b/>
          <w:sz w:val="24"/>
          <w:szCs w:val="24"/>
        </w:rPr>
        <w:t>:</w:t>
      </w:r>
      <w:r w:rsidR="00E435B3" w:rsidRPr="00E435B3">
        <w:rPr>
          <w:rFonts w:ascii="Arial" w:hAnsi="Arial" w:cs="Arial"/>
          <w:sz w:val="24"/>
          <w:szCs w:val="24"/>
        </w:rPr>
        <w:t xml:space="preserve"> </w:t>
      </w:r>
      <w:r w:rsidR="00E435B3" w:rsidRPr="00E435B3">
        <w:rPr>
          <w:rFonts w:ascii="Arial" w:hAnsi="Arial" w:cs="Arial"/>
          <w:b/>
          <w:sz w:val="24"/>
          <w:szCs w:val="24"/>
        </w:rPr>
        <w:t>DOCUMENTOS DEL CONTRATO</w:t>
      </w:r>
      <w:r w:rsidR="00E435B3" w:rsidRPr="00E435B3">
        <w:rPr>
          <w:rFonts w:ascii="Arial" w:hAnsi="Arial" w:cs="Arial"/>
          <w:sz w:val="24"/>
          <w:szCs w:val="24"/>
        </w:rPr>
        <w:t>: 1. Estudios</w:t>
      </w:r>
      <w:r w:rsidR="00404058">
        <w:rPr>
          <w:rFonts w:ascii="Arial" w:hAnsi="Arial" w:cs="Arial"/>
          <w:sz w:val="24"/>
          <w:szCs w:val="24"/>
        </w:rPr>
        <w:t xml:space="preserve"> de oportunidad y conveniencia</w:t>
      </w:r>
      <w:r w:rsidR="00E435B3" w:rsidRPr="00E435B3">
        <w:rPr>
          <w:rFonts w:ascii="Arial" w:hAnsi="Arial" w:cs="Arial"/>
          <w:sz w:val="24"/>
          <w:szCs w:val="24"/>
        </w:rPr>
        <w:t>.</w:t>
      </w:r>
      <w:r w:rsidR="00404058">
        <w:rPr>
          <w:rFonts w:ascii="Arial" w:hAnsi="Arial" w:cs="Arial"/>
          <w:sz w:val="24"/>
          <w:szCs w:val="24"/>
        </w:rPr>
        <w:t xml:space="preserve"> </w:t>
      </w:r>
      <w:r w:rsidR="00E435B3" w:rsidRPr="00E435B3">
        <w:rPr>
          <w:rFonts w:ascii="Arial" w:hAnsi="Arial" w:cs="Arial"/>
          <w:sz w:val="24"/>
          <w:szCs w:val="24"/>
        </w:rPr>
        <w:t>2. Hoja de Vida. 3.</w:t>
      </w:r>
      <w:r w:rsidR="00404058">
        <w:rPr>
          <w:rFonts w:ascii="Arial" w:hAnsi="Arial" w:cs="Arial"/>
          <w:sz w:val="24"/>
          <w:szCs w:val="24"/>
        </w:rPr>
        <w:t xml:space="preserve"> Disponibilidad Presupuestal. </w:t>
      </w:r>
      <w:r w:rsidR="00FA212F" w:rsidRPr="00E435B3">
        <w:rPr>
          <w:rFonts w:ascii="Arial" w:hAnsi="Arial" w:cs="Arial"/>
          <w:sz w:val="24"/>
          <w:szCs w:val="24"/>
        </w:rPr>
        <w:t>4. Fotocopia</w:t>
      </w:r>
      <w:r w:rsidR="00E435B3" w:rsidRPr="00E435B3">
        <w:rPr>
          <w:rFonts w:ascii="Arial" w:hAnsi="Arial" w:cs="Arial"/>
          <w:sz w:val="24"/>
          <w:szCs w:val="24"/>
        </w:rPr>
        <w:t xml:space="preserve"> </w:t>
      </w:r>
      <w:r w:rsidR="00404058">
        <w:rPr>
          <w:rFonts w:ascii="Arial" w:hAnsi="Arial" w:cs="Arial"/>
          <w:sz w:val="24"/>
          <w:szCs w:val="24"/>
        </w:rPr>
        <w:t>de la cédula de ciudadanía</w:t>
      </w:r>
      <w:r w:rsidR="00E435B3" w:rsidRPr="00E435B3">
        <w:rPr>
          <w:rFonts w:ascii="Arial" w:hAnsi="Arial" w:cs="Arial"/>
          <w:sz w:val="24"/>
          <w:szCs w:val="24"/>
        </w:rPr>
        <w:t>.</w:t>
      </w:r>
      <w:r w:rsidR="00404058">
        <w:rPr>
          <w:rFonts w:ascii="Arial" w:hAnsi="Arial" w:cs="Arial"/>
          <w:sz w:val="24"/>
          <w:szCs w:val="24"/>
        </w:rPr>
        <w:t xml:space="preserve"> </w:t>
      </w:r>
      <w:r w:rsidR="00E435B3" w:rsidRPr="00E435B3">
        <w:rPr>
          <w:rFonts w:ascii="Arial" w:hAnsi="Arial" w:cs="Arial"/>
          <w:sz w:val="24"/>
          <w:szCs w:val="24"/>
        </w:rPr>
        <w:t>5.</w:t>
      </w:r>
      <w:r w:rsidR="00954896">
        <w:rPr>
          <w:rFonts w:ascii="Arial" w:hAnsi="Arial" w:cs="Arial"/>
          <w:sz w:val="24"/>
          <w:szCs w:val="24"/>
        </w:rPr>
        <w:t xml:space="preserve"> </w:t>
      </w:r>
      <w:r w:rsidR="00E435B3" w:rsidRPr="00E435B3">
        <w:rPr>
          <w:rFonts w:ascii="Arial" w:hAnsi="Arial" w:cs="Arial"/>
          <w:sz w:val="24"/>
          <w:szCs w:val="24"/>
        </w:rPr>
        <w:t>Constancia del Registro Único Tributario RUT. 6. Certificado de Responsabilidad Fiscal expedido, por la Contraloría Departamental. 7. Certificado de antecedentes Disciplinarios expedido por la Procuraduría General de la República.</w:t>
      </w:r>
    </w:p>
    <w:p w14:paraId="6AD6268E" w14:textId="77777777" w:rsidR="002E109A" w:rsidRPr="00E435B3" w:rsidRDefault="002E109A" w:rsidP="00E435B3">
      <w:pPr>
        <w:spacing w:after="0"/>
        <w:jc w:val="both"/>
        <w:rPr>
          <w:rFonts w:ascii="Arial" w:hAnsi="Arial" w:cs="Arial"/>
          <w:sz w:val="24"/>
          <w:szCs w:val="24"/>
        </w:rPr>
      </w:pPr>
    </w:p>
    <w:p w14:paraId="16782B06" w14:textId="312727E3" w:rsidR="00E435B3" w:rsidRPr="00E435B3" w:rsidRDefault="00E435B3" w:rsidP="00E435B3">
      <w:pPr>
        <w:tabs>
          <w:tab w:val="left" w:pos="720"/>
        </w:tabs>
        <w:autoSpaceDE w:val="0"/>
        <w:autoSpaceDN w:val="0"/>
        <w:adjustRightInd w:val="0"/>
        <w:spacing w:after="0" w:line="240" w:lineRule="auto"/>
        <w:ind w:right="18"/>
        <w:jc w:val="both"/>
        <w:rPr>
          <w:rFonts w:ascii="Arial" w:hAnsi="Arial" w:cs="Arial"/>
          <w:sz w:val="24"/>
          <w:szCs w:val="24"/>
        </w:rPr>
      </w:pPr>
      <w:r w:rsidRPr="00E435B3">
        <w:rPr>
          <w:rFonts w:ascii="Arial" w:hAnsi="Arial" w:cs="Arial"/>
          <w:sz w:val="24"/>
          <w:szCs w:val="24"/>
        </w:rPr>
        <w:t>Para constancia se firma en Tuluá, a</w:t>
      </w:r>
      <w:r w:rsidR="00874E7F">
        <w:rPr>
          <w:rFonts w:ascii="Arial" w:hAnsi="Arial" w:cs="Arial"/>
          <w:sz w:val="24"/>
          <w:szCs w:val="24"/>
        </w:rPr>
        <w:t xml:space="preserve"> </w:t>
      </w:r>
      <w:r w:rsidR="005B62A0">
        <w:rPr>
          <w:rFonts w:ascii="Arial" w:hAnsi="Arial" w:cs="Arial"/>
          <w:sz w:val="24"/>
          <w:szCs w:val="24"/>
        </w:rPr>
        <w:t>l</w:t>
      </w:r>
      <w:r w:rsidR="00C205A9">
        <w:rPr>
          <w:rFonts w:ascii="Arial" w:hAnsi="Arial" w:cs="Arial"/>
          <w:sz w:val="24"/>
          <w:szCs w:val="24"/>
        </w:rPr>
        <w:t>os Cinco</w:t>
      </w:r>
      <w:r w:rsidR="00970168">
        <w:rPr>
          <w:rFonts w:ascii="Arial" w:hAnsi="Arial" w:cs="Arial"/>
          <w:sz w:val="24"/>
          <w:szCs w:val="24"/>
        </w:rPr>
        <w:t xml:space="preserve"> </w:t>
      </w:r>
      <w:r w:rsidR="00C205A9">
        <w:rPr>
          <w:rFonts w:ascii="Arial" w:hAnsi="Arial" w:cs="Arial"/>
          <w:sz w:val="24"/>
          <w:szCs w:val="24"/>
        </w:rPr>
        <w:t>(05</w:t>
      </w:r>
      <w:r w:rsidRPr="009E14E4">
        <w:rPr>
          <w:rFonts w:ascii="Arial" w:hAnsi="Arial" w:cs="Arial"/>
          <w:sz w:val="24"/>
          <w:szCs w:val="24"/>
        </w:rPr>
        <w:t xml:space="preserve">) </w:t>
      </w:r>
      <w:r w:rsidR="005B62A0">
        <w:rPr>
          <w:rFonts w:ascii="Arial" w:hAnsi="Arial" w:cs="Arial"/>
          <w:sz w:val="24"/>
          <w:szCs w:val="24"/>
        </w:rPr>
        <w:t xml:space="preserve"> día</w:t>
      </w:r>
      <w:r w:rsidR="00667360">
        <w:rPr>
          <w:rFonts w:ascii="Arial" w:hAnsi="Arial" w:cs="Arial"/>
          <w:sz w:val="24"/>
          <w:szCs w:val="24"/>
        </w:rPr>
        <w:t>s</w:t>
      </w:r>
      <w:r w:rsidR="005B62A0">
        <w:rPr>
          <w:rFonts w:ascii="Arial" w:hAnsi="Arial" w:cs="Arial"/>
          <w:sz w:val="24"/>
          <w:szCs w:val="24"/>
        </w:rPr>
        <w:t xml:space="preserve"> del mes de </w:t>
      </w:r>
      <w:r w:rsidR="00C205A9">
        <w:rPr>
          <w:rFonts w:ascii="Arial" w:hAnsi="Arial" w:cs="Arial"/>
          <w:sz w:val="24"/>
          <w:szCs w:val="24"/>
        </w:rPr>
        <w:t>Enero</w:t>
      </w:r>
      <w:r w:rsidRPr="009E14E4">
        <w:rPr>
          <w:rFonts w:ascii="Arial" w:hAnsi="Arial" w:cs="Arial"/>
          <w:sz w:val="24"/>
          <w:szCs w:val="24"/>
        </w:rPr>
        <w:t xml:space="preserve"> de Dos Mil </w:t>
      </w:r>
      <w:r w:rsidR="00C205A9">
        <w:rPr>
          <w:rFonts w:ascii="Arial" w:hAnsi="Arial" w:cs="Arial"/>
          <w:sz w:val="24"/>
          <w:szCs w:val="24"/>
        </w:rPr>
        <w:t>Dieciséis</w:t>
      </w:r>
      <w:r w:rsidRPr="009E14E4">
        <w:rPr>
          <w:rFonts w:ascii="Arial" w:hAnsi="Arial" w:cs="Arial"/>
          <w:sz w:val="24"/>
          <w:szCs w:val="24"/>
        </w:rPr>
        <w:t xml:space="preserve">  (201</w:t>
      </w:r>
      <w:r w:rsidR="00C205A9">
        <w:rPr>
          <w:rFonts w:ascii="Arial" w:hAnsi="Arial" w:cs="Arial"/>
          <w:sz w:val="24"/>
          <w:szCs w:val="24"/>
        </w:rPr>
        <w:t>6</w:t>
      </w:r>
      <w:r w:rsidRPr="009E14E4">
        <w:rPr>
          <w:rFonts w:ascii="Arial" w:hAnsi="Arial" w:cs="Arial"/>
          <w:sz w:val="24"/>
          <w:szCs w:val="24"/>
        </w:rPr>
        <w:t>).</w:t>
      </w:r>
      <w:r w:rsidR="0089381C">
        <w:rPr>
          <w:rFonts w:ascii="Arial" w:hAnsi="Arial" w:cs="Arial"/>
          <w:sz w:val="24"/>
          <w:szCs w:val="24"/>
        </w:rPr>
        <w:t xml:space="preserve"> </w:t>
      </w:r>
      <w:r w:rsidRPr="00E435B3">
        <w:rPr>
          <w:rFonts w:ascii="Arial" w:hAnsi="Arial" w:cs="Arial"/>
          <w:sz w:val="24"/>
          <w:szCs w:val="24"/>
        </w:rPr>
        <w:t xml:space="preserve"> </w:t>
      </w:r>
    </w:p>
    <w:p w14:paraId="1B174120" w14:textId="77777777" w:rsidR="00E435B3" w:rsidRDefault="00E435B3" w:rsidP="00E435B3">
      <w:pPr>
        <w:spacing w:after="0" w:line="240" w:lineRule="auto"/>
        <w:jc w:val="both"/>
        <w:rPr>
          <w:rFonts w:ascii="Arial" w:hAnsi="Arial" w:cs="Arial"/>
          <w:b/>
          <w:bCs/>
          <w:color w:val="000000"/>
          <w:sz w:val="24"/>
          <w:szCs w:val="24"/>
        </w:rPr>
      </w:pPr>
    </w:p>
    <w:p w14:paraId="1AA025DC" w14:textId="77777777" w:rsidR="001C2E8D" w:rsidRDefault="001C2E8D" w:rsidP="00E435B3">
      <w:pPr>
        <w:spacing w:after="0" w:line="240" w:lineRule="auto"/>
        <w:jc w:val="both"/>
        <w:rPr>
          <w:rFonts w:ascii="Arial" w:hAnsi="Arial" w:cs="Arial"/>
          <w:b/>
          <w:bCs/>
          <w:color w:val="000000"/>
          <w:sz w:val="24"/>
          <w:szCs w:val="24"/>
        </w:rPr>
      </w:pPr>
    </w:p>
    <w:p w14:paraId="0CD9326E" w14:textId="77777777" w:rsidR="001C2E8D" w:rsidRDefault="001C2E8D" w:rsidP="00E435B3">
      <w:pPr>
        <w:spacing w:after="0" w:line="240" w:lineRule="auto"/>
        <w:jc w:val="both"/>
        <w:rPr>
          <w:rFonts w:ascii="Arial" w:hAnsi="Arial" w:cs="Arial"/>
          <w:b/>
          <w:bCs/>
          <w:color w:val="000000"/>
          <w:sz w:val="24"/>
          <w:szCs w:val="24"/>
        </w:rPr>
      </w:pPr>
    </w:p>
    <w:p w14:paraId="037060B5" w14:textId="77777777" w:rsidR="001C2E8D" w:rsidRDefault="001C2E8D" w:rsidP="00E435B3">
      <w:pPr>
        <w:spacing w:after="0" w:line="240" w:lineRule="auto"/>
        <w:jc w:val="both"/>
        <w:rPr>
          <w:rFonts w:ascii="Arial" w:hAnsi="Arial" w:cs="Arial"/>
          <w:b/>
          <w:bCs/>
          <w:color w:val="000000"/>
          <w:sz w:val="24"/>
          <w:szCs w:val="24"/>
        </w:rPr>
      </w:pPr>
    </w:p>
    <w:p w14:paraId="093AC2D2" w14:textId="77777777" w:rsidR="001C2E8D" w:rsidRPr="00E435B3" w:rsidRDefault="001C2E8D" w:rsidP="00E435B3">
      <w:pPr>
        <w:spacing w:after="0" w:line="240" w:lineRule="auto"/>
        <w:jc w:val="both"/>
        <w:rPr>
          <w:rFonts w:ascii="Arial" w:hAnsi="Arial" w:cs="Arial"/>
          <w:b/>
          <w:bCs/>
          <w:color w:val="000000"/>
          <w:sz w:val="24"/>
          <w:szCs w:val="24"/>
        </w:rPr>
      </w:pPr>
    </w:p>
    <w:p w14:paraId="662A2816" w14:textId="77777777" w:rsidR="00E435B3" w:rsidRPr="00E435B3" w:rsidRDefault="00E435B3" w:rsidP="00E435B3">
      <w:pPr>
        <w:spacing w:after="0" w:line="240" w:lineRule="auto"/>
        <w:jc w:val="both"/>
        <w:rPr>
          <w:rFonts w:ascii="Arial" w:hAnsi="Arial" w:cs="Arial"/>
          <w:b/>
          <w:bCs/>
          <w:color w:val="000000"/>
          <w:sz w:val="24"/>
          <w:szCs w:val="24"/>
        </w:rPr>
      </w:pPr>
    </w:p>
    <w:p w14:paraId="090BFDCC" w14:textId="30CD2692" w:rsidR="00954896" w:rsidRPr="00DC47D4" w:rsidRDefault="00A26EFE" w:rsidP="00954896">
      <w:pPr>
        <w:spacing w:after="0"/>
        <w:jc w:val="both"/>
        <w:rPr>
          <w:rFonts w:ascii="Arial" w:eastAsia="Calibri" w:hAnsi="Arial" w:cs="Arial"/>
          <w:sz w:val="24"/>
          <w:szCs w:val="24"/>
          <w:lang w:val="es-CO" w:eastAsia="en-US"/>
        </w:rPr>
      </w:pPr>
      <w:r>
        <w:rPr>
          <w:rFonts w:ascii="Arial" w:eastAsia="Calibri" w:hAnsi="Arial" w:cs="Arial"/>
          <w:sz w:val="24"/>
          <w:szCs w:val="24"/>
          <w:lang w:val="es-CO" w:eastAsia="en-US"/>
        </w:rPr>
        <w:t xml:space="preserve">LUZ PIEDAD PEREA ROLDAN </w:t>
      </w:r>
      <w:r>
        <w:rPr>
          <w:rFonts w:ascii="Arial" w:eastAsia="Calibri" w:hAnsi="Arial" w:cs="Arial"/>
          <w:sz w:val="24"/>
          <w:szCs w:val="24"/>
          <w:lang w:val="es-CO" w:eastAsia="en-US"/>
        </w:rPr>
        <w:tab/>
      </w:r>
      <w:r w:rsidR="00954896" w:rsidRPr="00954896">
        <w:rPr>
          <w:rFonts w:ascii="Arial" w:eastAsia="Calibri" w:hAnsi="Arial" w:cs="Arial"/>
          <w:sz w:val="24"/>
          <w:szCs w:val="24"/>
          <w:lang w:val="es-CO" w:eastAsia="en-US"/>
        </w:rPr>
        <w:tab/>
      </w:r>
      <w:r w:rsidR="00C76B4A">
        <w:rPr>
          <w:rFonts w:ascii="Arial" w:eastAsia="Calibri" w:hAnsi="Arial" w:cs="Arial"/>
          <w:sz w:val="24"/>
          <w:szCs w:val="24"/>
          <w:lang w:val="es-CO" w:eastAsia="en-US"/>
        </w:rPr>
        <w:tab/>
      </w:r>
      <w:r w:rsidR="00DC47D4" w:rsidRPr="00DC47D4">
        <w:rPr>
          <w:rFonts w:ascii="Arial" w:hAnsi="Arial" w:cs="Arial"/>
        </w:rPr>
        <w:t>SONIA FLORENCIA JIMENEZ MESA</w:t>
      </w:r>
      <w:r w:rsidRPr="00DC47D4">
        <w:rPr>
          <w:rFonts w:ascii="Arial" w:hAnsi="Arial" w:cs="Arial"/>
        </w:rPr>
        <w:t>.</w:t>
      </w:r>
    </w:p>
    <w:p w14:paraId="2C1438A1" w14:textId="77777777" w:rsidR="00954896" w:rsidRPr="00954896" w:rsidRDefault="00667360" w:rsidP="00954896">
      <w:pPr>
        <w:spacing w:after="0"/>
        <w:jc w:val="both"/>
        <w:rPr>
          <w:rFonts w:ascii="Arial" w:eastAsia="Calibri" w:hAnsi="Arial" w:cs="Arial"/>
          <w:sz w:val="24"/>
          <w:szCs w:val="24"/>
          <w:lang w:val="es-CO" w:eastAsia="en-US"/>
        </w:rPr>
      </w:pPr>
      <w:r>
        <w:rPr>
          <w:rFonts w:ascii="Arial" w:eastAsia="Calibri" w:hAnsi="Arial" w:cs="Arial"/>
          <w:sz w:val="24"/>
          <w:szCs w:val="24"/>
          <w:lang w:val="es-CO" w:eastAsia="en-US"/>
        </w:rPr>
        <w:t xml:space="preserve">Gerente General </w:t>
      </w:r>
      <w:r>
        <w:rPr>
          <w:rFonts w:ascii="Arial" w:eastAsia="Calibri" w:hAnsi="Arial" w:cs="Arial"/>
          <w:sz w:val="24"/>
          <w:szCs w:val="24"/>
          <w:lang w:val="es-CO" w:eastAsia="en-US"/>
        </w:rPr>
        <w:tab/>
      </w:r>
      <w:r w:rsidR="00954896" w:rsidRPr="00954896">
        <w:rPr>
          <w:rFonts w:ascii="Arial" w:eastAsia="Calibri" w:hAnsi="Arial" w:cs="Arial"/>
          <w:sz w:val="24"/>
          <w:szCs w:val="24"/>
          <w:lang w:val="es-CO" w:eastAsia="en-US"/>
        </w:rPr>
        <w:tab/>
      </w:r>
      <w:r w:rsidR="00954896" w:rsidRPr="00954896">
        <w:rPr>
          <w:rFonts w:ascii="Arial" w:eastAsia="Calibri" w:hAnsi="Arial" w:cs="Arial"/>
          <w:sz w:val="24"/>
          <w:szCs w:val="24"/>
          <w:lang w:val="es-CO" w:eastAsia="en-US"/>
        </w:rPr>
        <w:tab/>
      </w:r>
      <w:r w:rsidR="00954896" w:rsidRPr="00954896">
        <w:rPr>
          <w:rFonts w:ascii="Arial" w:eastAsia="Calibri" w:hAnsi="Arial" w:cs="Arial"/>
          <w:sz w:val="24"/>
          <w:szCs w:val="24"/>
          <w:lang w:val="es-CO" w:eastAsia="en-US"/>
        </w:rPr>
        <w:tab/>
      </w:r>
      <w:r>
        <w:rPr>
          <w:rFonts w:ascii="Arial" w:eastAsia="Calibri" w:hAnsi="Arial" w:cs="Arial"/>
          <w:sz w:val="24"/>
          <w:szCs w:val="24"/>
          <w:lang w:val="es-CO" w:eastAsia="en-US"/>
        </w:rPr>
        <w:tab/>
      </w:r>
      <w:r w:rsidR="00954896" w:rsidRPr="00954896">
        <w:rPr>
          <w:rFonts w:ascii="Arial" w:eastAsia="Calibri" w:hAnsi="Arial" w:cs="Arial"/>
          <w:sz w:val="24"/>
          <w:szCs w:val="24"/>
          <w:lang w:val="es-CO" w:eastAsia="en-US"/>
        </w:rPr>
        <w:t>Contratista</w:t>
      </w:r>
    </w:p>
    <w:p w14:paraId="1ECD30D6" w14:textId="77777777" w:rsidR="00954896" w:rsidRPr="00954896" w:rsidRDefault="00954896" w:rsidP="00954896">
      <w:pPr>
        <w:spacing w:after="0"/>
        <w:jc w:val="both"/>
        <w:rPr>
          <w:rFonts w:ascii="Arial" w:eastAsia="Calibri" w:hAnsi="Arial" w:cs="Arial"/>
          <w:sz w:val="24"/>
          <w:szCs w:val="24"/>
          <w:lang w:val="es-CO" w:eastAsia="en-US"/>
        </w:rPr>
      </w:pPr>
      <w:r w:rsidRPr="00954896">
        <w:rPr>
          <w:rFonts w:ascii="Arial" w:eastAsia="Calibri" w:hAnsi="Arial" w:cs="Arial"/>
          <w:sz w:val="24"/>
          <w:szCs w:val="24"/>
          <w:lang w:val="es-CO" w:eastAsia="en-US"/>
        </w:rPr>
        <w:t>INFITULUÁ</w:t>
      </w:r>
    </w:p>
    <w:p w14:paraId="40D74BFF" w14:textId="77777777" w:rsidR="00954896" w:rsidRDefault="00954896" w:rsidP="00954896">
      <w:pPr>
        <w:spacing w:after="0"/>
        <w:jc w:val="both"/>
        <w:rPr>
          <w:rFonts w:ascii="Arial" w:eastAsia="Calibri" w:hAnsi="Arial" w:cs="Arial"/>
          <w:sz w:val="24"/>
          <w:szCs w:val="24"/>
          <w:lang w:val="es-CO" w:eastAsia="en-US"/>
        </w:rPr>
      </w:pPr>
    </w:p>
    <w:p w14:paraId="446765DF" w14:textId="77777777" w:rsidR="00C46D43" w:rsidRDefault="00C46D43" w:rsidP="00954896">
      <w:pPr>
        <w:spacing w:after="0"/>
        <w:jc w:val="both"/>
        <w:rPr>
          <w:rFonts w:ascii="Arial" w:eastAsia="Calibri" w:hAnsi="Arial" w:cs="Arial"/>
          <w:sz w:val="24"/>
          <w:szCs w:val="24"/>
          <w:lang w:val="es-CO" w:eastAsia="en-US"/>
        </w:rPr>
      </w:pPr>
    </w:p>
    <w:p w14:paraId="2E509535" w14:textId="77777777" w:rsidR="001C2E8D" w:rsidRPr="00954896" w:rsidRDefault="001C2E8D" w:rsidP="00954896">
      <w:pPr>
        <w:spacing w:after="0"/>
        <w:jc w:val="both"/>
        <w:rPr>
          <w:rFonts w:ascii="Arial" w:eastAsia="Calibri" w:hAnsi="Arial" w:cs="Arial"/>
          <w:sz w:val="24"/>
          <w:szCs w:val="24"/>
          <w:lang w:val="es-CO" w:eastAsia="en-US"/>
        </w:rPr>
      </w:pPr>
    </w:p>
    <w:p w14:paraId="23BC4356" w14:textId="6891FD57" w:rsidR="008A2C79" w:rsidRDefault="00954896" w:rsidP="00351F7A">
      <w:pPr>
        <w:spacing w:after="0"/>
        <w:jc w:val="both"/>
        <w:outlineLvl w:val="0"/>
        <w:rPr>
          <w:rFonts w:ascii="Arial" w:eastAsia="Calibri" w:hAnsi="Arial" w:cs="Arial"/>
          <w:sz w:val="20"/>
          <w:szCs w:val="20"/>
          <w:lang w:val="es-CO" w:eastAsia="en-US"/>
        </w:rPr>
      </w:pPr>
      <w:r w:rsidRPr="00954896">
        <w:rPr>
          <w:rFonts w:ascii="Arial" w:eastAsia="Calibri" w:hAnsi="Arial" w:cs="Arial"/>
          <w:sz w:val="20"/>
          <w:szCs w:val="20"/>
          <w:lang w:val="es-CO" w:eastAsia="en-US"/>
        </w:rPr>
        <w:t xml:space="preserve">Revisó: </w:t>
      </w:r>
      <w:r w:rsidR="00DE1377">
        <w:rPr>
          <w:rFonts w:ascii="Arial" w:eastAsia="Calibri" w:hAnsi="Arial" w:cs="Arial"/>
          <w:sz w:val="20"/>
          <w:szCs w:val="20"/>
          <w:lang w:val="es-CO" w:eastAsia="en-US"/>
        </w:rPr>
        <w:t>Marcos Quintero</w:t>
      </w:r>
      <w:r w:rsidR="00874E7F">
        <w:rPr>
          <w:rFonts w:ascii="Arial" w:eastAsia="Calibri" w:hAnsi="Arial" w:cs="Arial"/>
          <w:sz w:val="20"/>
          <w:szCs w:val="20"/>
          <w:lang w:val="es-CO" w:eastAsia="en-US"/>
        </w:rPr>
        <w:t>.</w:t>
      </w:r>
    </w:p>
    <w:p w14:paraId="2F8A8123" w14:textId="5DA8995A" w:rsidR="0043424C" w:rsidRPr="00351F7A" w:rsidRDefault="0043424C" w:rsidP="00351F7A">
      <w:pPr>
        <w:spacing w:after="0"/>
        <w:jc w:val="both"/>
        <w:outlineLvl w:val="0"/>
        <w:rPr>
          <w:rFonts w:ascii="Arial" w:eastAsia="Calibri" w:hAnsi="Arial" w:cs="Arial"/>
          <w:sz w:val="20"/>
          <w:szCs w:val="20"/>
          <w:lang w:val="es-CO" w:eastAsia="en-US"/>
        </w:rPr>
      </w:pPr>
      <w:r>
        <w:rPr>
          <w:rFonts w:ascii="Arial" w:eastAsia="Calibri" w:hAnsi="Arial" w:cs="Arial"/>
          <w:sz w:val="20"/>
          <w:szCs w:val="20"/>
          <w:lang w:val="es-CO" w:eastAsia="en-US"/>
        </w:rPr>
        <w:t>Proyectó: Jaime Sanchez.</w:t>
      </w:r>
    </w:p>
    <w:sectPr w:rsidR="0043424C" w:rsidRPr="00351F7A" w:rsidSect="00D45EBA">
      <w:headerReference w:type="default" r:id="rId9"/>
      <w:footerReference w:type="default" r:id="rId10"/>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E2EDE" w14:textId="77777777" w:rsidR="00793E6C" w:rsidRDefault="00793E6C" w:rsidP="00D45EBA">
      <w:pPr>
        <w:spacing w:after="0" w:line="240" w:lineRule="auto"/>
      </w:pPr>
      <w:r>
        <w:separator/>
      </w:r>
    </w:p>
  </w:endnote>
  <w:endnote w:type="continuationSeparator" w:id="0">
    <w:p w14:paraId="21921F3D" w14:textId="77777777" w:rsidR="00793E6C" w:rsidRDefault="00793E6C" w:rsidP="00D4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340180"/>
      <w:docPartObj>
        <w:docPartGallery w:val="Page Numbers (Bottom of Page)"/>
        <w:docPartUnique/>
      </w:docPartObj>
    </w:sdtPr>
    <w:sdtEndPr/>
    <w:sdtContent>
      <w:sdt>
        <w:sdtPr>
          <w:id w:val="-1669238322"/>
          <w:docPartObj>
            <w:docPartGallery w:val="Page Numbers (Top of Page)"/>
            <w:docPartUnique/>
          </w:docPartObj>
        </w:sdtPr>
        <w:sdtEndPr/>
        <w:sdtContent>
          <w:p w14:paraId="794B17A3" w14:textId="77777777" w:rsidR="000239E7" w:rsidRDefault="000239E7">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50E34">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50E34">
              <w:rPr>
                <w:b/>
                <w:bCs/>
                <w:noProof/>
              </w:rPr>
              <w:t>6</w:t>
            </w:r>
            <w:r>
              <w:rPr>
                <w:b/>
                <w:bCs/>
                <w:sz w:val="24"/>
                <w:szCs w:val="24"/>
              </w:rPr>
              <w:fldChar w:fldCharType="end"/>
            </w:r>
          </w:p>
        </w:sdtContent>
      </w:sdt>
    </w:sdtContent>
  </w:sdt>
  <w:p w14:paraId="50D6C738" w14:textId="77777777" w:rsidR="000239E7" w:rsidRPr="00B74335" w:rsidRDefault="000239E7" w:rsidP="00B74335">
    <w:pPr>
      <w:pStyle w:val="Piedepgina"/>
      <w:jc w:val="cen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3349E" w14:textId="77777777" w:rsidR="00793E6C" w:rsidRDefault="00793E6C" w:rsidP="00D45EBA">
      <w:pPr>
        <w:spacing w:after="0" w:line="240" w:lineRule="auto"/>
      </w:pPr>
      <w:r>
        <w:separator/>
      </w:r>
    </w:p>
  </w:footnote>
  <w:footnote w:type="continuationSeparator" w:id="0">
    <w:p w14:paraId="1A2E1E76" w14:textId="77777777" w:rsidR="00793E6C" w:rsidRDefault="00793E6C" w:rsidP="00D45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AB89E" w14:textId="77777777" w:rsidR="000239E7" w:rsidRDefault="000239E7" w:rsidP="004E6D3A">
    <w:pPr>
      <w:spacing w:after="0" w:line="240" w:lineRule="auto"/>
    </w:pPr>
    <w:r>
      <w:rPr>
        <w:noProof/>
        <w:lang w:val="es-CO" w:eastAsia="es-CO"/>
      </w:rPr>
      <w:drawing>
        <wp:anchor distT="0" distB="0" distL="114300" distR="114300" simplePos="0" relativeHeight="251658240" behindDoc="1" locked="0" layoutInCell="1" allowOverlap="1" wp14:anchorId="24A52457" wp14:editId="6E6FD55A">
          <wp:simplePos x="0" y="0"/>
          <wp:positionH relativeFrom="column">
            <wp:posOffset>-1061085</wp:posOffset>
          </wp:positionH>
          <wp:positionV relativeFrom="paragraph">
            <wp:posOffset>-472249</wp:posOffset>
          </wp:positionV>
          <wp:extent cx="7742762" cy="10091451"/>
          <wp:effectExtent l="0" t="0" r="0" b="0"/>
          <wp:wrapNone/>
          <wp:docPr id="1" name="Imagen 1" descr="C:\Users\Usuario\Downloads\Hoja_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Hoja_Membrete.jpg"/>
                  <pic:cNvPicPr>
                    <a:picLocks noChangeAspect="1" noChangeArrowheads="1"/>
                  </pic:cNvPicPr>
                </pic:nvPicPr>
                <pic:blipFill>
                  <a:blip r:embed="rId1"/>
                  <a:srcRect/>
                  <a:stretch>
                    <a:fillRect/>
                  </a:stretch>
                </pic:blipFill>
                <pic:spPr bwMode="auto">
                  <a:xfrm>
                    <a:off x="0" y="0"/>
                    <a:ext cx="7742762" cy="100914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9794F6E" w14:textId="77777777" w:rsidR="000239E7" w:rsidRDefault="000239E7" w:rsidP="004E6D3A">
    <w:pPr>
      <w:spacing w:after="0" w:line="240" w:lineRule="auto"/>
    </w:pPr>
  </w:p>
  <w:p w14:paraId="0DE8F420" w14:textId="77777777" w:rsidR="000239E7" w:rsidRDefault="000239E7" w:rsidP="004E6D3A">
    <w:pPr>
      <w:spacing w:after="0" w:line="240" w:lineRule="auto"/>
    </w:pPr>
  </w:p>
  <w:p w14:paraId="3CEA15D7" w14:textId="77777777" w:rsidR="000239E7" w:rsidRPr="004E6D3A" w:rsidRDefault="000239E7" w:rsidP="004E6D3A">
    <w:pPr>
      <w:spacing w:after="0" w:line="240" w:lineRule="auto"/>
      <w:rPr>
        <w:b/>
      </w:rPr>
    </w:pPr>
    <w:r>
      <w:rPr>
        <w:b/>
      </w:rPr>
      <w:t>DIRECCIÓN FINANCIERA Y ADMINISTRATIVA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8F8"/>
    <w:multiLevelType w:val="hybridMultilevel"/>
    <w:tmpl w:val="52281D62"/>
    <w:lvl w:ilvl="0" w:tplc="0C0A0001">
      <w:start w:val="1"/>
      <w:numFmt w:val="bullet"/>
      <w:lvlText w:val=""/>
      <w:lvlJc w:val="left"/>
      <w:pPr>
        <w:tabs>
          <w:tab w:val="num" w:pos="360"/>
        </w:tabs>
        <w:ind w:left="360" w:hanging="360"/>
      </w:pPr>
      <w:rPr>
        <w:rFonts w:ascii="Symbol" w:hAnsi="Symbol" w:hint="default"/>
        <w:b/>
      </w:rPr>
    </w:lvl>
    <w:lvl w:ilvl="1" w:tplc="0C0A0001">
      <w:start w:val="1"/>
      <w:numFmt w:val="bullet"/>
      <w:lvlText w:val=""/>
      <w:lvlJc w:val="left"/>
      <w:pPr>
        <w:tabs>
          <w:tab w:val="num" w:pos="1080"/>
        </w:tabs>
        <w:ind w:left="1080" w:hanging="360"/>
      </w:pPr>
      <w:rPr>
        <w:rFonts w:ascii="Symbol" w:hAnsi="Symbol" w:hint="default"/>
        <w:b/>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
    <w:nsid w:val="09E256B8"/>
    <w:multiLevelType w:val="multilevel"/>
    <w:tmpl w:val="4992D6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C57ECE"/>
    <w:multiLevelType w:val="hybridMultilevel"/>
    <w:tmpl w:val="FA345EC8"/>
    <w:lvl w:ilvl="0" w:tplc="56F8F6D6">
      <w:start w:val="4"/>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
    <w:nsid w:val="12881281"/>
    <w:multiLevelType w:val="hybridMultilevel"/>
    <w:tmpl w:val="3FFAD748"/>
    <w:lvl w:ilvl="0" w:tplc="1C6A76DE">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5BE589F"/>
    <w:multiLevelType w:val="hybridMultilevel"/>
    <w:tmpl w:val="4992D6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65310C9"/>
    <w:multiLevelType w:val="hybridMultilevel"/>
    <w:tmpl w:val="AA0066CA"/>
    <w:lvl w:ilvl="0" w:tplc="2354D68C">
      <w:start w:val="1"/>
      <w:numFmt w:val="decimal"/>
      <w:lvlText w:val="%1."/>
      <w:lvlJc w:val="left"/>
      <w:pPr>
        <w:tabs>
          <w:tab w:val="num" w:pos="360"/>
        </w:tabs>
        <w:ind w:left="360" w:hanging="360"/>
      </w:pPr>
      <w:rPr>
        <w:rFonts w:hint="default"/>
        <w:b/>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rPr>
        <w:rFonts w:hint="default"/>
        <w:b/>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AE61F51"/>
    <w:multiLevelType w:val="hybridMultilevel"/>
    <w:tmpl w:val="ED904322"/>
    <w:lvl w:ilvl="0" w:tplc="D93EB44C">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202328DD"/>
    <w:multiLevelType w:val="hybridMultilevel"/>
    <w:tmpl w:val="A1EEB0B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22E7EBE"/>
    <w:multiLevelType w:val="hybridMultilevel"/>
    <w:tmpl w:val="BC186D4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3D549FB"/>
    <w:multiLevelType w:val="hybridMultilevel"/>
    <w:tmpl w:val="B8D0BD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4D23EB5"/>
    <w:multiLevelType w:val="hybridMultilevel"/>
    <w:tmpl w:val="7EAE4F06"/>
    <w:lvl w:ilvl="0" w:tplc="66320838">
      <w:start w:val="5"/>
      <w:numFmt w:val="decimal"/>
      <w:lvlText w:val="%1"/>
      <w:lvlJc w:val="left"/>
      <w:pPr>
        <w:tabs>
          <w:tab w:val="num" w:pos="360"/>
        </w:tabs>
        <w:ind w:left="360" w:hanging="360"/>
      </w:pPr>
      <w:rPr>
        <w:rFonts w:hint="default"/>
      </w:rPr>
    </w:lvl>
    <w:lvl w:ilvl="1" w:tplc="EFDA1ECE">
      <w:start w:val="6"/>
      <w:numFmt w:val="decimal"/>
      <w:lvlText w:val="%2."/>
      <w:lvlJc w:val="left"/>
      <w:pPr>
        <w:tabs>
          <w:tab w:val="num" w:pos="1080"/>
        </w:tabs>
        <w:ind w:left="1080" w:hanging="36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276F7666"/>
    <w:multiLevelType w:val="hybridMultilevel"/>
    <w:tmpl w:val="EACA0BF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349F071B"/>
    <w:multiLevelType w:val="hybridMultilevel"/>
    <w:tmpl w:val="4738C76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5193C27"/>
    <w:multiLevelType w:val="hybridMultilevel"/>
    <w:tmpl w:val="A0F0B2A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8350B94"/>
    <w:multiLevelType w:val="hybridMultilevel"/>
    <w:tmpl w:val="7DDC04D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39AB2129"/>
    <w:multiLevelType w:val="hybridMultilevel"/>
    <w:tmpl w:val="9D427A42"/>
    <w:lvl w:ilvl="0" w:tplc="DAD0F2CA">
      <w:start w:val="2"/>
      <w:numFmt w:val="decimal"/>
      <w:lvlText w:val="%1."/>
      <w:lvlJc w:val="left"/>
      <w:pPr>
        <w:tabs>
          <w:tab w:val="num" w:pos="360"/>
        </w:tabs>
        <w:ind w:left="360" w:hanging="360"/>
      </w:pPr>
      <w:rPr>
        <w:rFonts w:hint="default"/>
        <w:b/>
      </w:rPr>
    </w:lvl>
    <w:lvl w:ilvl="1" w:tplc="CC4E4232">
      <w:numFmt w:val="none"/>
      <w:lvlText w:val=""/>
      <w:lvlJc w:val="left"/>
      <w:pPr>
        <w:tabs>
          <w:tab w:val="num" w:pos="360"/>
        </w:tabs>
      </w:pPr>
    </w:lvl>
    <w:lvl w:ilvl="2" w:tplc="03005574">
      <w:numFmt w:val="none"/>
      <w:lvlText w:val=""/>
      <w:lvlJc w:val="left"/>
      <w:pPr>
        <w:tabs>
          <w:tab w:val="num" w:pos="360"/>
        </w:tabs>
      </w:pPr>
    </w:lvl>
    <w:lvl w:ilvl="3" w:tplc="D1D210DC">
      <w:numFmt w:val="none"/>
      <w:lvlText w:val=""/>
      <w:lvlJc w:val="left"/>
      <w:pPr>
        <w:tabs>
          <w:tab w:val="num" w:pos="360"/>
        </w:tabs>
      </w:pPr>
    </w:lvl>
    <w:lvl w:ilvl="4" w:tplc="15723F98">
      <w:numFmt w:val="none"/>
      <w:lvlText w:val=""/>
      <w:lvlJc w:val="left"/>
      <w:pPr>
        <w:tabs>
          <w:tab w:val="num" w:pos="360"/>
        </w:tabs>
      </w:pPr>
    </w:lvl>
    <w:lvl w:ilvl="5" w:tplc="338E2B86">
      <w:numFmt w:val="none"/>
      <w:lvlText w:val=""/>
      <w:lvlJc w:val="left"/>
      <w:pPr>
        <w:tabs>
          <w:tab w:val="num" w:pos="360"/>
        </w:tabs>
      </w:pPr>
    </w:lvl>
    <w:lvl w:ilvl="6" w:tplc="1896864C">
      <w:numFmt w:val="none"/>
      <w:lvlText w:val=""/>
      <w:lvlJc w:val="left"/>
      <w:pPr>
        <w:tabs>
          <w:tab w:val="num" w:pos="360"/>
        </w:tabs>
      </w:pPr>
    </w:lvl>
    <w:lvl w:ilvl="7" w:tplc="8B584D30">
      <w:numFmt w:val="none"/>
      <w:lvlText w:val=""/>
      <w:lvlJc w:val="left"/>
      <w:pPr>
        <w:tabs>
          <w:tab w:val="num" w:pos="360"/>
        </w:tabs>
      </w:pPr>
    </w:lvl>
    <w:lvl w:ilvl="8" w:tplc="8362B56C">
      <w:numFmt w:val="none"/>
      <w:lvlText w:val=""/>
      <w:lvlJc w:val="left"/>
      <w:pPr>
        <w:tabs>
          <w:tab w:val="num" w:pos="360"/>
        </w:tabs>
      </w:pPr>
    </w:lvl>
  </w:abstractNum>
  <w:abstractNum w:abstractNumId="16">
    <w:nsid w:val="3A3A02DE"/>
    <w:multiLevelType w:val="hybridMultilevel"/>
    <w:tmpl w:val="B6FEA888"/>
    <w:lvl w:ilvl="0" w:tplc="1E9E1526">
      <w:start w:val="1"/>
      <w:numFmt w:val="decimal"/>
      <w:lvlText w:val="%1-"/>
      <w:lvlJc w:val="left"/>
      <w:pPr>
        <w:ind w:left="720" w:hanging="360"/>
      </w:pPr>
      <w:rPr>
        <w:rFonts w:hint="default"/>
        <w:color w:val="2222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A7D6843"/>
    <w:multiLevelType w:val="hybridMultilevel"/>
    <w:tmpl w:val="4AAAAC0A"/>
    <w:lvl w:ilvl="0" w:tplc="B36486BE">
      <w:start w:val="6"/>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4B0E1C7B"/>
    <w:multiLevelType w:val="hybridMultilevel"/>
    <w:tmpl w:val="A46687F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4B94309F"/>
    <w:multiLevelType w:val="hybridMultilevel"/>
    <w:tmpl w:val="F51E32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4BA070D1"/>
    <w:multiLevelType w:val="hybridMultilevel"/>
    <w:tmpl w:val="D76245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4CB6250E"/>
    <w:multiLevelType w:val="hybridMultilevel"/>
    <w:tmpl w:val="6CEE62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523F7136"/>
    <w:multiLevelType w:val="hybridMultilevel"/>
    <w:tmpl w:val="FC16783C"/>
    <w:lvl w:ilvl="0" w:tplc="3A2C178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86A31A6"/>
    <w:multiLevelType w:val="hybridMultilevel"/>
    <w:tmpl w:val="8D44CF2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5A1E6C71"/>
    <w:multiLevelType w:val="hybridMultilevel"/>
    <w:tmpl w:val="B20AB94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60126BBC"/>
    <w:multiLevelType w:val="multilevel"/>
    <w:tmpl w:val="B5B69E54"/>
    <w:lvl w:ilvl="0">
      <w:start w:val="26"/>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2"/>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2B57C56"/>
    <w:multiLevelType w:val="multilevel"/>
    <w:tmpl w:val="9C7E0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F546A9"/>
    <w:multiLevelType w:val="hybridMultilevel"/>
    <w:tmpl w:val="E5FC8E2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nsid w:val="6BE33DD7"/>
    <w:multiLevelType w:val="hybridMultilevel"/>
    <w:tmpl w:val="E6D4050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D59465A"/>
    <w:multiLevelType w:val="hybridMultilevel"/>
    <w:tmpl w:val="DE24B3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9976334"/>
    <w:multiLevelType w:val="hybridMultilevel"/>
    <w:tmpl w:val="687482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A247E8A"/>
    <w:multiLevelType w:val="hybridMultilevel"/>
    <w:tmpl w:val="309E83DA"/>
    <w:lvl w:ilvl="0" w:tplc="BFE07C54">
      <w:start w:val="24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A887A96"/>
    <w:multiLevelType w:val="multilevel"/>
    <w:tmpl w:val="49D8426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C620BFF"/>
    <w:multiLevelType w:val="hybridMultilevel"/>
    <w:tmpl w:val="9E4C3E0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3"/>
  </w:num>
  <w:num w:numId="2">
    <w:abstractNumId w:val="30"/>
  </w:num>
  <w:num w:numId="3">
    <w:abstractNumId w:val="5"/>
  </w:num>
  <w:num w:numId="4">
    <w:abstractNumId w:val="4"/>
  </w:num>
  <w:num w:numId="5">
    <w:abstractNumId w:val="1"/>
  </w:num>
  <w:num w:numId="6">
    <w:abstractNumId w:val="7"/>
  </w:num>
  <w:num w:numId="7">
    <w:abstractNumId w:val="26"/>
  </w:num>
  <w:num w:numId="8">
    <w:abstractNumId w:val="31"/>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8"/>
  </w:num>
  <w:num w:numId="12">
    <w:abstractNumId w:val="22"/>
  </w:num>
  <w:num w:numId="13">
    <w:abstractNumId w:val="12"/>
  </w:num>
  <w:num w:numId="14">
    <w:abstractNumId w:val="10"/>
  </w:num>
  <w:num w:numId="15">
    <w:abstractNumId w:val="9"/>
  </w:num>
  <w:num w:numId="16">
    <w:abstractNumId w:val="23"/>
  </w:num>
  <w:num w:numId="17">
    <w:abstractNumId w:val="14"/>
  </w:num>
  <w:num w:numId="18">
    <w:abstractNumId w:val="24"/>
  </w:num>
  <w:num w:numId="19">
    <w:abstractNumId w:val="13"/>
  </w:num>
  <w:num w:numId="20">
    <w:abstractNumId w:val="25"/>
  </w:num>
  <w:num w:numId="21">
    <w:abstractNumId w:val="11"/>
  </w:num>
  <w:num w:numId="22">
    <w:abstractNumId w:val="21"/>
  </w:num>
  <w:num w:numId="23">
    <w:abstractNumId w:val="19"/>
  </w:num>
  <w:num w:numId="24">
    <w:abstractNumId w:val="20"/>
  </w:num>
  <w:num w:numId="25">
    <w:abstractNumId w:val="15"/>
  </w:num>
  <w:num w:numId="26">
    <w:abstractNumId w:val="27"/>
  </w:num>
  <w:num w:numId="27">
    <w:abstractNumId w:val="33"/>
  </w:num>
  <w:num w:numId="28">
    <w:abstractNumId w:val="29"/>
  </w:num>
  <w:num w:numId="29">
    <w:abstractNumId w:val="0"/>
  </w:num>
  <w:num w:numId="30">
    <w:abstractNumId w:val="2"/>
  </w:num>
  <w:num w:numId="31">
    <w:abstractNumId w:val="6"/>
  </w:num>
  <w:num w:numId="32">
    <w:abstractNumId w:val="32"/>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BA"/>
    <w:rsid w:val="00001388"/>
    <w:rsid w:val="00017C86"/>
    <w:rsid w:val="000239E7"/>
    <w:rsid w:val="00026925"/>
    <w:rsid w:val="000353F3"/>
    <w:rsid w:val="00036F83"/>
    <w:rsid w:val="000544AA"/>
    <w:rsid w:val="0005757E"/>
    <w:rsid w:val="00094AF5"/>
    <w:rsid w:val="000F1F2E"/>
    <w:rsid w:val="000F57C4"/>
    <w:rsid w:val="001013E1"/>
    <w:rsid w:val="00102288"/>
    <w:rsid w:val="001038C2"/>
    <w:rsid w:val="00107627"/>
    <w:rsid w:val="00112DAC"/>
    <w:rsid w:val="00114C0F"/>
    <w:rsid w:val="00115ED0"/>
    <w:rsid w:val="00121F62"/>
    <w:rsid w:val="00123F25"/>
    <w:rsid w:val="00131D13"/>
    <w:rsid w:val="001329F6"/>
    <w:rsid w:val="00172BF2"/>
    <w:rsid w:val="00185A2D"/>
    <w:rsid w:val="001A0890"/>
    <w:rsid w:val="001B22E8"/>
    <w:rsid w:val="001B555E"/>
    <w:rsid w:val="001B6691"/>
    <w:rsid w:val="001C2E8D"/>
    <w:rsid w:val="001D5A64"/>
    <w:rsid w:val="001E03F2"/>
    <w:rsid w:val="001E74B3"/>
    <w:rsid w:val="00201F5A"/>
    <w:rsid w:val="0021376C"/>
    <w:rsid w:val="00216334"/>
    <w:rsid w:val="00216591"/>
    <w:rsid w:val="0021797B"/>
    <w:rsid w:val="00226D31"/>
    <w:rsid w:val="00231728"/>
    <w:rsid w:val="002351CC"/>
    <w:rsid w:val="00240E52"/>
    <w:rsid w:val="00241EF9"/>
    <w:rsid w:val="0025413D"/>
    <w:rsid w:val="00256290"/>
    <w:rsid w:val="002615E4"/>
    <w:rsid w:val="00271461"/>
    <w:rsid w:val="002755AF"/>
    <w:rsid w:val="00277E21"/>
    <w:rsid w:val="002A3DCF"/>
    <w:rsid w:val="002E109A"/>
    <w:rsid w:val="002F0DE3"/>
    <w:rsid w:val="002F72D0"/>
    <w:rsid w:val="00301AB2"/>
    <w:rsid w:val="00313DD7"/>
    <w:rsid w:val="0032546A"/>
    <w:rsid w:val="00334D0B"/>
    <w:rsid w:val="00351D76"/>
    <w:rsid w:val="00351F7A"/>
    <w:rsid w:val="0036534B"/>
    <w:rsid w:val="003744CF"/>
    <w:rsid w:val="00374FB5"/>
    <w:rsid w:val="0038048A"/>
    <w:rsid w:val="00383E47"/>
    <w:rsid w:val="0039409B"/>
    <w:rsid w:val="00395ED7"/>
    <w:rsid w:val="00397B4D"/>
    <w:rsid w:val="003B3D2B"/>
    <w:rsid w:val="003C7AD4"/>
    <w:rsid w:val="003D5EFC"/>
    <w:rsid w:val="003D6369"/>
    <w:rsid w:val="003E44BF"/>
    <w:rsid w:val="003E5743"/>
    <w:rsid w:val="003E6752"/>
    <w:rsid w:val="003F2792"/>
    <w:rsid w:val="003F47E1"/>
    <w:rsid w:val="00404058"/>
    <w:rsid w:val="00415336"/>
    <w:rsid w:val="00427713"/>
    <w:rsid w:val="00430E38"/>
    <w:rsid w:val="0043178D"/>
    <w:rsid w:val="0043424C"/>
    <w:rsid w:val="004355FA"/>
    <w:rsid w:val="00456807"/>
    <w:rsid w:val="004620F5"/>
    <w:rsid w:val="00480966"/>
    <w:rsid w:val="00491934"/>
    <w:rsid w:val="004B0A18"/>
    <w:rsid w:val="004C58EC"/>
    <w:rsid w:val="004C7A30"/>
    <w:rsid w:val="004D1DA2"/>
    <w:rsid w:val="004E311F"/>
    <w:rsid w:val="004E6D3A"/>
    <w:rsid w:val="004F2E1B"/>
    <w:rsid w:val="00504CDE"/>
    <w:rsid w:val="005058F6"/>
    <w:rsid w:val="005224E2"/>
    <w:rsid w:val="0052724A"/>
    <w:rsid w:val="00530236"/>
    <w:rsid w:val="005372AC"/>
    <w:rsid w:val="005520D5"/>
    <w:rsid w:val="0055349A"/>
    <w:rsid w:val="0056145E"/>
    <w:rsid w:val="00584AB5"/>
    <w:rsid w:val="005B298C"/>
    <w:rsid w:val="005B62A0"/>
    <w:rsid w:val="005C4E2E"/>
    <w:rsid w:val="005D1189"/>
    <w:rsid w:val="005F3076"/>
    <w:rsid w:val="00615F7D"/>
    <w:rsid w:val="00616CD2"/>
    <w:rsid w:val="00622049"/>
    <w:rsid w:val="006234FD"/>
    <w:rsid w:val="00623841"/>
    <w:rsid w:val="00624A42"/>
    <w:rsid w:val="00637A62"/>
    <w:rsid w:val="0064178A"/>
    <w:rsid w:val="00660BC4"/>
    <w:rsid w:val="00661082"/>
    <w:rsid w:val="006620B5"/>
    <w:rsid w:val="0066542B"/>
    <w:rsid w:val="00667360"/>
    <w:rsid w:val="00672C80"/>
    <w:rsid w:val="00674BFA"/>
    <w:rsid w:val="00684DCD"/>
    <w:rsid w:val="00694AA7"/>
    <w:rsid w:val="0069546A"/>
    <w:rsid w:val="006A2DCC"/>
    <w:rsid w:val="006A326F"/>
    <w:rsid w:val="006B06FB"/>
    <w:rsid w:val="006B66F4"/>
    <w:rsid w:val="006C2263"/>
    <w:rsid w:val="006D32B7"/>
    <w:rsid w:val="006D7A55"/>
    <w:rsid w:val="006E2B1C"/>
    <w:rsid w:val="006E35CD"/>
    <w:rsid w:val="006E3F80"/>
    <w:rsid w:val="006F4555"/>
    <w:rsid w:val="007076C0"/>
    <w:rsid w:val="0074030A"/>
    <w:rsid w:val="0076257F"/>
    <w:rsid w:val="007654AF"/>
    <w:rsid w:val="00766067"/>
    <w:rsid w:val="0078105F"/>
    <w:rsid w:val="00792D33"/>
    <w:rsid w:val="00793E6C"/>
    <w:rsid w:val="007A292D"/>
    <w:rsid w:val="007A37A2"/>
    <w:rsid w:val="007B19C7"/>
    <w:rsid w:val="007D4168"/>
    <w:rsid w:val="007D54AE"/>
    <w:rsid w:val="007E14CC"/>
    <w:rsid w:val="007E535D"/>
    <w:rsid w:val="007F0082"/>
    <w:rsid w:val="00806624"/>
    <w:rsid w:val="008209CC"/>
    <w:rsid w:val="00856930"/>
    <w:rsid w:val="00857BE0"/>
    <w:rsid w:val="00860DD1"/>
    <w:rsid w:val="00861135"/>
    <w:rsid w:val="00874E7F"/>
    <w:rsid w:val="008928E9"/>
    <w:rsid w:val="008933DC"/>
    <w:rsid w:val="0089381C"/>
    <w:rsid w:val="008964B7"/>
    <w:rsid w:val="008A2C79"/>
    <w:rsid w:val="008A6769"/>
    <w:rsid w:val="008B4BC2"/>
    <w:rsid w:val="008B76B3"/>
    <w:rsid w:val="008C502E"/>
    <w:rsid w:val="008D3489"/>
    <w:rsid w:val="008D61EA"/>
    <w:rsid w:val="008D732F"/>
    <w:rsid w:val="008E0AE3"/>
    <w:rsid w:val="008E2322"/>
    <w:rsid w:val="00903DED"/>
    <w:rsid w:val="009351F8"/>
    <w:rsid w:val="00944FD1"/>
    <w:rsid w:val="00954896"/>
    <w:rsid w:val="00970168"/>
    <w:rsid w:val="00974478"/>
    <w:rsid w:val="00975AD5"/>
    <w:rsid w:val="00980CD1"/>
    <w:rsid w:val="009B390C"/>
    <w:rsid w:val="009D04AA"/>
    <w:rsid w:val="009D149E"/>
    <w:rsid w:val="009E14E4"/>
    <w:rsid w:val="009F1693"/>
    <w:rsid w:val="009F5216"/>
    <w:rsid w:val="00A00EAB"/>
    <w:rsid w:val="00A02544"/>
    <w:rsid w:val="00A136BA"/>
    <w:rsid w:val="00A24156"/>
    <w:rsid w:val="00A26EFE"/>
    <w:rsid w:val="00A3172A"/>
    <w:rsid w:val="00A42171"/>
    <w:rsid w:val="00A443DC"/>
    <w:rsid w:val="00A444AC"/>
    <w:rsid w:val="00A50D90"/>
    <w:rsid w:val="00A71815"/>
    <w:rsid w:val="00A743C0"/>
    <w:rsid w:val="00A85A24"/>
    <w:rsid w:val="00A86A95"/>
    <w:rsid w:val="00A906D7"/>
    <w:rsid w:val="00AA4C33"/>
    <w:rsid w:val="00AB1242"/>
    <w:rsid w:val="00AC0B69"/>
    <w:rsid w:val="00AC68EC"/>
    <w:rsid w:val="00AC7AA1"/>
    <w:rsid w:val="00AD1986"/>
    <w:rsid w:val="00AE2157"/>
    <w:rsid w:val="00AF56EE"/>
    <w:rsid w:val="00B032C3"/>
    <w:rsid w:val="00B0464C"/>
    <w:rsid w:val="00B160A5"/>
    <w:rsid w:val="00B17DAF"/>
    <w:rsid w:val="00B36F1C"/>
    <w:rsid w:val="00B40209"/>
    <w:rsid w:val="00B5582E"/>
    <w:rsid w:val="00B74335"/>
    <w:rsid w:val="00B76DA7"/>
    <w:rsid w:val="00B813E9"/>
    <w:rsid w:val="00B8412A"/>
    <w:rsid w:val="00B9457D"/>
    <w:rsid w:val="00B95939"/>
    <w:rsid w:val="00B97FC5"/>
    <w:rsid w:val="00BA381D"/>
    <w:rsid w:val="00BB30AA"/>
    <w:rsid w:val="00BC0EA1"/>
    <w:rsid w:val="00BD1074"/>
    <w:rsid w:val="00BD2B32"/>
    <w:rsid w:val="00BD3E09"/>
    <w:rsid w:val="00BD4EFA"/>
    <w:rsid w:val="00BE2F5C"/>
    <w:rsid w:val="00BF37B3"/>
    <w:rsid w:val="00C00510"/>
    <w:rsid w:val="00C009EE"/>
    <w:rsid w:val="00C01D20"/>
    <w:rsid w:val="00C20300"/>
    <w:rsid w:val="00C205A9"/>
    <w:rsid w:val="00C422AD"/>
    <w:rsid w:val="00C42AAE"/>
    <w:rsid w:val="00C43CF7"/>
    <w:rsid w:val="00C46D43"/>
    <w:rsid w:val="00C46D4F"/>
    <w:rsid w:val="00C55635"/>
    <w:rsid w:val="00C619E2"/>
    <w:rsid w:val="00C61BCB"/>
    <w:rsid w:val="00C70102"/>
    <w:rsid w:val="00C76B4A"/>
    <w:rsid w:val="00C82DB7"/>
    <w:rsid w:val="00CA0951"/>
    <w:rsid w:val="00CA7E4C"/>
    <w:rsid w:val="00CB70EC"/>
    <w:rsid w:val="00CC5A92"/>
    <w:rsid w:val="00CE0CA3"/>
    <w:rsid w:val="00CF10F4"/>
    <w:rsid w:val="00CF18E2"/>
    <w:rsid w:val="00CF2143"/>
    <w:rsid w:val="00D04B6D"/>
    <w:rsid w:val="00D3370B"/>
    <w:rsid w:val="00D36733"/>
    <w:rsid w:val="00D40399"/>
    <w:rsid w:val="00D45EBA"/>
    <w:rsid w:val="00D54296"/>
    <w:rsid w:val="00D54A3A"/>
    <w:rsid w:val="00D74C55"/>
    <w:rsid w:val="00D765E5"/>
    <w:rsid w:val="00D76648"/>
    <w:rsid w:val="00D813AE"/>
    <w:rsid w:val="00D97476"/>
    <w:rsid w:val="00DA1EA8"/>
    <w:rsid w:val="00DA57B0"/>
    <w:rsid w:val="00DC47D4"/>
    <w:rsid w:val="00DD2388"/>
    <w:rsid w:val="00DE1377"/>
    <w:rsid w:val="00DE367E"/>
    <w:rsid w:val="00DF261F"/>
    <w:rsid w:val="00E26791"/>
    <w:rsid w:val="00E42656"/>
    <w:rsid w:val="00E435B3"/>
    <w:rsid w:val="00E50E34"/>
    <w:rsid w:val="00E513D6"/>
    <w:rsid w:val="00E65055"/>
    <w:rsid w:val="00E77431"/>
    <w:rsid w:val="00E823C8"/>
    <w:rsid w:val="00E82BFC"/>
    <w:rsid w:val="00E837E8"/>
    <w:rsid w:val="00E845B1"/>
    <w:rsid w:val="00E90872"/>
    <w:rsid w:val="00EB3DA0"/>
    <w:rsid w:val="00EB725A"/>
    <w:rsid w:val="00ED17E7"/>
    <w:rsid w:val="00ED77E9"/>
    <w:rsid w:val="00ED7991"/>
    <w:rsid w:val="00EE1C31"/>
    <w:rsid w:val="00EE376F"/>
    <w:rsid w:val="00EF6E3B"/>
    <w:rsid w:val="00F02045"/>
    <w:rsid w:val="00F03B1E"/>
    <w:rsid w:val="00F11A4E"/>
    <w:rsid w:val="00F12313"/>
    <w:rsid w:val="00F12DD3"/>
    <w:rsid w:val="00F20344"/>
    <w:rsid w:val="00F20D37"/>
    <w:rsid w:val="00F210C9"/>
    <w:rsid w:val="00F2181E"/>
    <w:rsid w:val="00F22BDA"/>
    <w:rsid w:val="00F3281E"/>
    <w:rsid w:val="00F43F84"/>
    <w:rsid w:val="00F56DA6"/>
    <w:rsid w:val="00F66837"/>
    <w:rsid w:val="00F7109F"/>
    <w:rsid w:val="00F721D6"/>
    <w:rsid w:val="00F763BA"/>
    <w:rsid w:val="00F81541"/>
    <w:rsid w:val="00F90D25"/>
    <w:rsid w:val="00F96443"/>
    <w:rsid w:val="00FA212F"/>
    <w:rsid w:val="00FA531E"/>
    <w:rsid w:val="00FD6EE6"/>
    <w:rsid w:val="00FE7C47"/>
    <w:rsid w:val="00FF272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54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BA"/>
    <w:rPr>
      <w:rFonts w:ascii="Calibri" w:eastAsia="Times New Roman" w:hAnsi="Calibri" w:cs="Times New Roman"/>
      <w:lang w:val="es-ES_tradnl" w:eastAsia="es-ES"/>
    </w:rPr>
  </w:style>
  <w:style w:type="paragraph" w:styleId="Ttulo3">
    <w:name w:val="heading 3"/>
    <w:basedOn w:val="Normal"/>
    <w:next w:val="Normal"/>
    <w:link w:val="Ttulo3Car"/>
    <w:qFormat/>
    <w:rsid w:val="00BF37B3"/>
    <w:pPr>
      <w:keepNext/>
      <w:spacing w:after="0" w:line="240" w:lineRule="auto"/>
      <w:ind w:left="360"/>
      <w:jc w:val="center"/>
      <w:outlineLvl w:val="2"/>
    </w:pPr>
    <w:rPr>
      <w:rFonts w:ascii="Arial" w:hAnsi="Arial"/>
      <w:b/>
      <w:sz w:val="20"/>
      <w:szCs w:val="20"/>
    </w:rPr>
  </w:style>
  <w:style w:type="paragraph" w:styleId="Ttulo4">
    <w:name w:val="heading 4"/>
    <w:basedOn w:val="Normal"/>
    <w:next w:val="Normal"/>
    <w:link w:val="Ttulo4Car"/>
    <w:qFormat/>
    <w:rsid w:val="00BF37B3"/>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ar"/>
    <w:qFormat/>
    <w:rsid w:val="00BF37B3"/>
    <w:pPr>
      <w:spacing w:before="240" w:after="60" w:line="240" w:lineRule="auto"/>
      <w:outlineLvl w:val="4"/>
    </w:pPr>
    <w:rPr>
      <w:rFonts w:ascii="Times New Roman" w:hAnsi="Times New Roman"/>
      <w:b/>
      <w:bCs/>
      <w:i/>
      <w:iCs/>
      <w:sz w:val="26"/>
      <w:szCs w:val="26"/>
    </w:rPr>
  </w:style>
  <w:style w:type="paragraph" w:styleId="Ttulo6">
    <w:name w:val="heading 6"/>
    <w:basedOn w:val="Normal"/>
    <w:next w:val="Normal"/>
    <w:link w:val="Ttulo6Car"/>
    <w:qFormat/>
    <w:rsid w:val="00BF37B3"/>
    <w:pPr>
      <w:spacing w:before="240" w:after="60" w:line="240" w:lineRule="auto"/>
      <w:outlineLvl w:val="5"/>
    </w:pPr>
    <w:rPr>
      <w:rFonts w:ascii="Times New Roman" w:hAnsi="Times New Roman"/>
      <w:b/>
      <w:bCs/>
    </w:rPr>
  </w:style>
  <w:style w:type="paragraph" w:styleId="Ttulo7">
    <w:name w:val="heading 7"/>
    <w:basedOn w:val="Normal"/>
    <w:next w:val="Normal"/>
    <w:link w:val="Ttulo7Car"/>
    <w:qFormat/>
    <w:rsid w:val="00BF37B3"/>
    <w:pPr>
      <w:spacing w:before="240" w:after="60" w:line="240" w:lineRule="auto"/>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5EBA"/>
    <w:pPr>
      <w:tabs>
        <w:tab w:val="center" w:pos="4419"/>
        <w:tab w:val="right" w:pos="8838"/>
      </w:tabs>
      <w:spacing w:after="0" w:line="240" w:lineRule="auto"/>
    </w:pPr>
    <w:rPr>
      <w:rFonts w:asciiTheme="minorHAnsi" w:eastAsiaTheme="minorHAnsi" w:hAnsiTheme="minorHAnsi" w:cstheme="minorBidi"/>
      <w:lang w:val="es-CO" w:eastAsia="en-US"/>
    </w:rPr>
  </w:style>
  <w:style w:type="character" w:customStyle="1" w:styleId="EncabezadoCar">
    <w:name w:val="Encabezado Car"/>
    <w:basedOn w:val="Fuentedeprrafopredeter"/>
    <w:link w:val="Encabezado"/>
    <w:uiPriority w:val="99"/>
    <w:rsid w:val="00D45EBA"/>
  </w:style>
  <w:style w:type="paragraph" w:styleId="Piedepgina">
    <w:name w:val="footer"/>
    <w:basedOn w:val="Normal"/>
    <w:link w:val="PiedepginaCar"/>
    <w:uiPriority w:val="99"/>
    <w:unhideWhenUsed/>
    <w:rsid w:val="00D45EBA"/>
    <w:pPr>
      <w:tabs>
        <w:tab w:val="center" w:pos="4419"/>
        <w:tab w:val="right" w:pos="8838"/>
      </w:tabs>
      <w:spacing w:after="0" w:line="240" w:lineRule="auto"/>
    </w:pPr>
    <w:rPr>
      <w:rFonts w:asciiTheme="minorHAnsi" w:eastAsiaTheme="minorHAnsi" w:hAnsiTheme="minorHAnsi" w:cstheme="minorBidi"/>
      <w:lang w:val="es-CO" w:eastAsia="en-US"/>
    </w:rPr>
  </w:style>
  <w:style w:type="character" w:customStyle="1" w:styleId="PiedepginaCar">
    <w:name w:val="Pie de página Car"/>
    <w:basedOn w:val="Fuentedeprrafopredeter"/>
    <w:link w:val="Piedepgina"/>
    <w:uiPriority w:val="99"/>
    <w:rsid w:val="00D45EBA"/>
  </w:style>
  <w:style w:type="paragraph" w:styleId="Textodeglobo">
    <w:name w:val="Balloon Text"/>
    <w:basedOn w:val="Normal"/>
    <w:link w:val="TextodegloboCar"/>
    <w:unhideWhenUsed/>
    <w:rsid w:val="00D45EBA"/>
    <w:pPr>
      <w:spacing w:after="0" w:line="240" w:lineRule="auto"/>
    </w:pPr>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rsid w:val="00D45EBA"/>
    <w:rPr>
      <w:rFonts w:ascii="Tahoma" w:hAnsi="Tahoma" w:cs="Tahoma"/>
      <w:sz w:val="16"/>
      <w:szCs w:val="16"/>
    </w:rPr>
  </w:style>
  <w:style w:type="paragraph" w:styleId="Prrafodelista">
    <w:name w:val="List Paragraph"/>
    <w:basedOn w:val="Normal"/>
    <w:qFormat/>
    <w:rsid w:val="00CE0CA3"/>
    <w:pPr>
      <w:ind w:left="720"/>
      <w:contextualSpacing/>
    </w:pPr>
    <w:rPr>
      <w:rFonts w:asciiTheme="minorHAnsi" w:eastAsiaTheme="minorHAnsi" w:hAnsiTheme="minorHAnsi" w:cstheme="minorBidi"/>
      <w:lang w:val="es-CO" w:eastAsia="en-US"/>
    </w:rPr>
  </w:style>
  <w:style w:type="character" w:customStyle="1" w:styleId="Ttulo3Car">
    <w:name w:val="Título 3 Car"/>
    <w:basedOn w:val="Fuentedeprrafopredeter"/>
    <w:link w:val="Ttulo3"/>
    <w:rsid w:val="00BF37B3"/>
    <w:rPr>
      <w:rFonts w:ascii="Arial" w:eastAsia="Times New Roman" w:hAnsi="Arial" w:cs="Times New Roman"/>
      <w:b/>
      <w:sz w:val="20"/>
      <w:szCs w:val="20"/>
      <w:lang w:val="es-ES" w:eastAsia="es-ES"/>
    </w:rPr>
  </w:style>
  <w:style w:type="character" w:customStyle="1" w:styleId="Ttulo4Car">
    <w:name w:val="Título 4 Car"/>
    <w:basedOn w:val="Fuentedeprrafopredeter"/>
    <w:link w:val="Ttulo4"/>
    <w:rsid w:val="00BF37B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BF37B3"/>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BF37B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BF37B3"/>
    <w:rPr>
      <w:rFonts w:ascii="Times New Roman" w:eastAsia="Times New Roman" w:hAnsi="Times New Roman" w:cs="Times New Roman"/>
      <w:sz w:val="24"/>
      <w:szCs w:val="24"/>
      <w:lang w:val="es-ES" w:eastAsia="es-ES"/>
    </w:rPr>
  </w:style>
  <w:style w:type="numbering" w:customStyle="1" w:styleId="Sinlista1">
    <w:name w:val="Sin lista1"/>
    <w:next w:val="Sinlista"/>
    <w:semiHidden/>
    <w:rsid w:val="00BF37B3"/>
  </w:style>
  <w:style w:type="paragraph" w:styleId="Textoindependiente">
    <w:name w:val="Body Text"/>
    <w:basedOn w:val="Normal"/>
    <w:link w:val="TextoindependienteCar"/>
    <w:rsid w:val="00BF37B3"/>
    <w:pPr>
      <w:spacing w:after="0" w:line="240" w:lineRule="auto"/>
      <w:jc w:val="center"/>
    </w:pPr>
    <w:rPr>
      <w:rFonts w:ascii="Tahoma" w:hAnsi="Tahoma" w:cs="Tahoma"/>
      <w:b/>
      <w:bCs/>
      <w:sz w:val="28"/>
      <w:szCs w:val="20"/>
    </w:rPr>
  </w:style>
  <w:style w:type="character" w:customStyle="1" w:styleId="TextoindependienteCar">
    <w:name w:val="Texto independiente Car"/>
    <w:basedOn w:val="Fuentedeprrafopredeter"/>
    <w:link w:val="Textoindependiente"/>
    <w:rsid w:val="00BF37B3"/>
    <w:rPr>
      <w:rFonts w:ascii="Tahoma" w:eastAsia="Times New Roman" w:hAnsi="Tahoma" w:cs="Tahoma"/>
      <w:b/>
      <w:bCs/>
      <w:sz w:val="28"/>
      <w:szCs w:val="20"/>
      <w:lang w:val="es-ES" w:eastAsia="es-ES"/>
    </w:rPr>
  </w:style>
  <w:style w:type="table" w:styleId="Tablaconcuadrcula">
    <w:name w:val="Table Grid"/>
    <w:basedOn w:val="Tablanormal"/>
    <w:rsid w:val="00BF37B3"/>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BF37B3"/>
    <w:rPr>
      <w:color w:val="0000FF"/>
      <w:u w:val="single"/>
    </w:rPr>
  </w:style>
  <w:style w:type="character" w:styleId="Textoennegrita">
    <w:name w:val="Strong"/>
    <w:qFormat/>
    <w:rsid w:val="00BF37B3"/>
    <w:rPr>
      <w:b/>
      <w:bCs/>
    </w:rPr>
  </w:style>
  <w:style w:type="character" w:styleId="Nmerodepgina">
    <w:name w:val="page number"/>
    <w:basedOn w:val="Fuentedeprrafopredeter"/>
    <w:rsid w:val="00BF37B3"/>
  </w:style>
  <w:style w:type="paragraph" w:styleId="Textocomentario">
    <w:name w:val="annotation text"/>
    <w:basedOn w:val="Normal"/>
    <w:link w:val="TextocomentarioCar"/>
    <w:semiHidden/>
    <w:rsid w:val="00BF37B3"/>
    <w:pPr>
      <w:spacing w:after="0" w:line="240" w:lineRule="auto"/>
    </w:pPr>
    <w:rPr>
      <w:rFonts w:ascii="Times New Roman" w:hAnsi="Times New Roman"/>
      <w:sz w:val="20"/>
      <w:szCs w:val="20"/>
    </w:rPr>
  </w:style>
  <w:style w:type="character" w:customStyle="1" w:styleId="TextocomentarioCar">
    <w:name w:val="Texto comentario Car"/>
    <w:basedOn w:val="Fuentedeprrafopredeter"/>
    <w:link w:val="Textocomentario"/>
    <w:semiHidden/>
    <w:rsid w:val="00BF37B3"/>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BF37B3"/>
    <w:pPr>
      <w:spacing w:after="120" w:line="480" w:lineRule="auto"/>
    </w:pPr>
    <w:rPr>
      <w:rFonts w:ascii="Times New Roman" w:hAnsi="Times New Roman"/>
      <w:sz w:val="20"/>
      <w:szCs w:val="20"/>
    </w:rPr>
  </w:style>
  <w:style w:type="character" w:customStyle="1" w:styleId="Textoindependiente2Car">
    <w:name w:val="Texto independiente 2 Car"/>
    <w:basedOn w:val="Fuentedeprrafopredeter"/>
    <w:link w:val="Textoindependiente2"/>
    <w:rsid w:val="00BF37B3"/>
    <w:rPr>
      <w:rFonts w:ascii="Times New Roman" w:eastAsia="Times New Roman" w:hAnsi="Times New Roman" w:cs="Times New Roman"/>
      <w:sz w:val="20"/>
      <w:szCs w:val="20"/>
      <w:lang w:val="es-ES" w:eastAsia="es-ES"/>
    </w:rPr>
  </w:style>
  <w:style w:type="paragraph" w:styleId="Lista">
    <w:name w:val="List"/>
    <w:basedOn w:val="Normal"/>
    <w:rsid w:val="00BF37B3"/>
    <w:pPr>
      <w:spacing w:after="0" w:line="240" w:lineRule="auto"/>
      <w:ind w:left="283" w:hanging="283"/>
    </w:pPr>
    <w:rPr>
      <w:rFonts w:ascii="Times New Roman" w:hAnsi="Times New Roman"/>
      <w:sz w:val="20"/>
      <w:szCs w:val="20"/>
    </w:rPr>
  </w:style>
  <w:style w:type="paragraph" w:styleId="Textoindependiente3">
    <w:name w:val="Body Text 3"/>
    <w:basedOn w:val="Normal"/>
    <w:link w:val="Textoindependiente3Car"/>
    <w:rsid w:val="00BF37B3"/>
    <w:pPr>
      <w:spacing w:after="120" w:line="240" w:lineRule="auto"/>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BF37B3"/>
    <w:rPr>
      <w:rFonts w:ascii="Times New Roman" w:eastAsia="Times New Roman" w:hAnsi="Times New Roman" w:cs="Times New Roman"/>
      <w:sz w:val="16"/>
      <w:szCs w:val="16"/>
      <w:lang w:val="es-ES" w:eastAsia="es-ES"/>
    </w:rPr>
  </w:style>
  <w:style w:type="paragraph" w:styleId="NormalWeb">
    <w:name w:val="Normal (Web)"/>
    <w:basedOn w:val="Normal"/>
    <w:rsid w:val="00BF37B3"/>
    <w:pPr>
      <w:spacing w:before="100" w:beforeAutospacing="1" w:after="100" w:afterAutospacing="1" w:line="240" w:lineRule="auto"/>
    </w:pPr>
    <w:rPr>
      <w:rFonts w:ascii="Times New Roman" w:hAnsi="Times New Roman"/>
      <w:sz w:val="20"/>
      <w:szCs w:val="20"/>
    </w:rPr>
  </w:style>
  <w:style w:type="paragraph" w:styleId="HTMLconformatoprevio">
    <w:name w:val="HTML Preformatted"/>
    <w:basedOn w:val="Normal"/>
    <w:link w:val="HTMLconformatoprevioCar"/>
    <w:rsid w:val="00BF3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BF37B3"/>
    <w:rPr>
      <w:rFonts w:ascii="Courier New" w:eastAsia="Times New Roman" w:hAnsi="Courier New" w:cs="Courier New"/>
      <w:sz w:val="20"/>
      <w:szCs w:val="20"/>
      <w:lang w:val="es-ES" w:eastAsia="es-ES"/>
    </w:rPr>
  </w:style>
  <w:style w:type="paragraph" w:styleId="Sangradetextonormal">
    <w:name w:val="Body Text Indent"/>
    <w:basedOn w:val="Normal"/>
    <w:link w:val="SangradetextonormalCar"/>
    <w:rsid w:val="00BF37B3"/>
    <w:pPr>
      <w:spacing w:after="120" w:line="240" w:lineRule="auto"/>
      <w:ind w:left="283"/>
    </w:pPr>
    <w:rPr>
      <w:rFonts w:ascii="Times New Roman" w:hAnsi="Times New Roman"/>
      <w:sz w:val="20"/>
      <w:szCs w:val="20"/>
    </w:rPr>
  </w:style>
  <w:style w:type="character" w:customStyle="1" w:styleId="SangradetextonormalCar">
    <w:name w:val="Sangría de texto normal Car"/>
    <w:basedOn w:val="Fuentedeprrafopredeter"/>
    <w:link w:val="Sangradetextonormal"/>
    <w:rsid w:val="00BF37B3"/>
    <w:rPr>
      <w:rFonts w:ascii="Times New Roman" w:eastAsia="Times New Roman" w:hAnsi="Times New Roman" w:cs="Times New Roman"/>
      <w:sz w:val="20"/>
      <w:szCs w:val="20"/>
      <w:lang w:val="es-ES" w:eastAsia="es-ES"/>
    </w:rPr>
  </w:style>
  <w:style w:type="character" w:styleId="Refdecomentario">
    <w:name w:val="annotation reference"/>
    <w:rsid w:val="00BF37B3"/>
    <w:rPr>
      <w:sz w:val="16"/>
      <w:szCs w:val="16"/>
    </w:rPr>
  </w:style>
  <w:style w:type="paragraph" w:styleId="Ttulo">
    <w:name w:val="Title"/>
    <w:basedOn w:val="Normal"/>
    <w:link w:val="TtuloCar"/>
    <w:qFormat/>
    <w:rsid w:val="00BF37B3"/>
    <w:pPr>
      <w:spacing w:after="0" w:line="240" w:lineRule="auto"/>
      <w:jc w:val="center"/>
    </w:pPr>
    <w:rPr>
      <w:rFonts w:ascii="Tahoma" w:hAnsi="Tahoma" w:cs="Tahoma"/>
      <w:b/>
      <w:bCs/>
      <w:szCs w:val="20"/>
      <w:lang w:val="es-MX"/>
    </w:rPr>
  </w:style>
  <w:style w:type="character" w:customStyle="1" w:styleId="TtuloCar">
    <w:name w:val="Título Car"/>
    <w:basedOn w:val="Fuentedeprrafopredeter"/>
    <w:link w:val="Ttulo"/>
    <w:rsid w:val="00BF37B3"/>
    <w:rPr>
      <w:rFonts w:ascii="Tahoma" w:eastAsia="Times New Roman" w:hAnsi="Tahoma" w:cs="Tahoma"/>
      <w:b/>
      <w:bCs/>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874E7F"/>
    <w:pPr>
      <w:spacing w:after="200"/>
    </w:pPr>
    <w:rPr>
      <w:rFonts w:ascii="Calibri" w:hAnsi="Calibri"/>
      <w:b/>
      <w:bCs/>
    </w:rPr>
  </w:style>
  <w:style w:type="character" w:customStyle="1" w:styleId="AsuntodelcomentarioCar">
    <w:name w:val="Asunto del comentario Car"/>
    <w:basedOn w:val="TextocomentarioCar"/>
    <w:link w:val="Asuntodelcomentario"/>
    <w:uiPriority w:val="99"/>
    <w:semiHidden/>
    <w:rsid w:val="00874E7F"/>
    <w:rPr>
      <w:rFonts w:ascii="Calibri" w:eastAsia="Times New Roman" w:hAnsi="Calibri" w:cs="Times New Roman"/>
      <w:b/>
      <w:bCs/>
      <w:sz w:val="20"/>
      <w:szCs w:val="20"/>
      <w:lang w:val="es-ES" w:eastAsia="es-ES"/>
    </w:rPr>
  </w:style>
  <w:style w:type="paragraph" w:styleId="Mapadeldocumento">
    <w:name w:val="Document Map"/>
    <w:basedOn w:val="Normal"/>
    <w:link w:val="MapadeldocumentoCar"/>
    <w:uiPriority w:val="99"/>
    <w:semiHidden/>
    <w:unhideWhenUsed/>
    <w:rsid w:val="005058F6"/>
    <w:pPr>
      <w:spacing w:after="0" w:line="240" w:lineRule="auto"/>
    </w:pPr>
    <w:rPr>
      <w:rFonts w:ascii="Times New Roman" w:hAnsi="Times New Roman"/>
      <w:sz w:val="24"/>
      <w:szCs w:val="24"/>
    </w:rPr>
  </w:style>
  <w:style w:type="character" w:customStyle="1" w:styleId="MapadeldocumentoCar">
    <w:name w:val="Mapa del documento Car"/>
    <w:basedOn w:val="Fuentedeprrafopredeter"/>
    <w:link w:val="Mapadeldocumento"/>
    <w:uiPriority w:val="99"/>
    <w:semiHidden/>
    <w:rsid w:val="005058F6"/>
    <w:rPr>
      <w:rFonts w:ascii="Times New Roman" w:eastAsia="Times New Roman" w:hAnsi="Times New Roman" w:cs="Times New Roman"/>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BA"/>
    <w:rPr>
      <w:rFonts w:ascii="Calibri" w:eastAsia="Times New Roman" w:hAnsi="Calibri" w:cs="Times New Roman"/>
      <w:lang w:val="es-ES_tradnl" w:eastAsia="es-ES"/>
    </w:rPr>
  </w:style>
  <w:style w:type="paragraph" w:styleId="Ttulo3">
    <w:name w:val="heading 3"/>
    <w:basedOn w:val="Normal"/>
    <w:next w:val="Normal"/>
    <w:link w:val="Ttulo3Car"/>
    <w:qFormat/>
    <w:rsid w:val="00BF37B3"/>
    <w:pPr>
      <w:keepNext/>
      <w:spacing w:after="0" w:line="240" w:lineRule="auto"/>
      <w:ind w:left="360"/>
      <w:jc w:val="center"/>
      <w:outlineLvl w:val="2"/>
    </w:pPr>
    <w:rPr>
      <w:rFonts w:ascii="Arial" w:hAnsi="Arial"/>
      <w:b/>
      <w:sz w:val="20"/>
      <w:szCs w:val="20"/>
    </w:rPr>
  </w:style>
  <w:style w:type="paragraph" w:styleId="Ttulo4">
    <w:name w:val="heading 4"/>
    <w:basedOn w:val="Normal"/>
    <w:next w:val="Normal"/>
    <w:link w:val="Ttulo4Car"/>
    <w:qFormat/>
    <w:rsid w:val="00BF37B3"/>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ar"/>
    <w:qFormat/>
    <w:rsid w:val="00BF37B3"/>
    <w:pPr>
      <w:spacing w:before="240" w:after="60" w:line="240" w:lineRule="auto"/>
      <w:outlineLvl w:val="4"/>
    </w:pPr>
    <w:rPr>
      <w:rFonts w:ascii="Times New Roman" w:hAnsi="Times New Roman"/>
      <w:b/>
      <w:bCs/>
      <w:i/>
      <w:iCs/>
      <w:sz w:val="26"/>
      <w:szCs w:val="26"/>
    </w:rPr>
  </w:style>
  <w:style w:type="paragraph" w:styleId="Ttulo6">
    <w:name w:val="heading 6"/>
    <w:basedOn w:val="Normal"/>
    <w:next w:val="Normal"/>
    <w:link w:val="Ttulo6Car"/>
    <w:qFormat/>
    <w:rsid w:val="00BF37B3"/>
    <w:pPr>
      <w:spacing w:before="240" w:after="60" w:line="240" w:lineRule="auto"/>
      <w:outlineLvl w:val="5"/>
    </w:pPr>
    <w:rPr>
      <w:rFonts w:ascii="Times New Roman" w:hAnsi="Times New Roman"/>
      <w:b/>
      <w:bCs/>
    </w:rPr>
  </w:style>
  <w:style w:type="paragraph" w:styleId="Ttulo7">
    <w:name w:val="heading 7"/>
    <w:basedOn w:val="Normal"/>
    <w:next w:val="Normal"/>
    <w:link w:val="Ttulo7Car"/>
    <w:qFormat/>
    <w:rsid w:val="00BF37B3"/>
    <w:pPr>
      <w:spacing w:before="240" w:after="60" w:line="240" w:lineRule="auto"/>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5EBA"/>
    <w:pPr>
      <w:tabs>
        <w:tab w:val="center" w:pos="4419"/>
        <w:tab w:val="right" w:pos="8838"/>
      </w:tabs>
      <w:spacing w:after="0" w:line="240" w:lineRule="auto"/>
    </w:pPr>
    <w:rPr>
      <w:rFonts w:asciiTheme="minorHAnsi" w:eastAsiaTheme="minorHAnsi" w:hAnsiTheme="minorHAnsi" w:cstheme="minorBidi"/>
      <w:lang w:val="es-CO" w:eastAsia="en-US"/>
    </w:rPr>
  </w:style>
  <w:style w:type="character" w:customStyle="1" w:styleId="EncabezadoCar">
    <w:name w:val="Encabezado Car"/>
    <w:basedOn w:val="Fuentedeprrafopredeter"/>
    <w:link w:val="Encabezado"/>
    <w:uiPriority w:val="99"/>
    <w:rsid w:val="00D45EBA"/>
  </w:style>
  <w:style w:type="paragraph" w:styleId="Piedepgina">
    <w:name w:val="footer"/>
    <w:basedOn w:val="Normal"/>
    <w:link w:val="PiedepginaCar"/>
    <w:uiPriority w:val="99"/>
    <w:unhideWhenUsed/>
    <w:rsid w:val="00D45EBA"/>
    <w:pPr>
      <w:tabs>
        <w:tab w:val="center" w:pos="4419"/>
        <w:tab w:val="right" w:pos="8838"/>
      </w:tabs>
      <w:spacing w:after="0" w:line="240" w:lineRule="auto"/>
    </w:pPr>
    <w:rPr>
      <w:rFonts w:asciiTheme="minorHAnsi" w:eastAsiaTheme="minorHAnsi" w:hAnsiTheme="minorHAnsi" w:cstheme="minorBidi"/>
      <w:lang w:val="es-CO" w:eastAsia="en-US"/>
    </w:rPr>
  </w:style>
  <w:style w:type="character" w:customStyle="1" w:styleId="PiedepginaCar">
    <w:name w:val="Pie de página Car"/>
    <w:basedOn w:val="Fuentedeprrafopredeter"/>
    <w:link w:val="Piedepgina"/>
    <w:uiPriority w:val="99"/>
    <w:rsid w:val="00D45EBA"/>
  </w:style>
  <w:style w:type="paragraph" w:styleId="Textodeglobo">
    <w:name w:val="Balloon Text"/>
    <w:basedOn w:val="Normal"/>
    <w:link w:val="TextodegloboCar"/>
    <w:unhideWhenUsed/>
    <w:rsid w:val="00D45EBA"/>
    <w:pPr>
      <w:spacing w:after="0" w:line="240" w:lineRule="auto"/>
    </w:pPr>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rsid w:val="00D45EBA"/>
    <w:rPr>
      <w:rFonts w:ascii="Tahoma" w:hAnsi="Tahoma" w:cs="Tahoma"/>
      <w:sz w:val="16"/>
      <w:szCs w:val="16"/>
    </w:rPr>
  </w:style>
  <w:style w:type="paragraph" w:styleId="Prrafodelista">
    <w:name w:val="List Paragraph"/>
    <w:basedOn w:val="Normal"/>
    <w:qFormat/>
    <w:rsid w:val="00CE0CA3"/>
    <w:pPr>
      <w:ind w:left="720"/>
      <w:contextualSpacing/>
    </w:pPr>
    <w:rPr>
      <w:rFonts w:asciiTheme="minorHAnsi" w:eastAsiaTheme="minorHAnsi" w:hAnsiTheme="minorHAnsi" w:cstheme="minorBidi"/>
      <w:lang w:val="es-CO" w:eastAsia="en-US"/>
    </w:rPr>
  </w:style>
  <w:style w:type="character" w:customStyle="1" w:styleId="Ttulo3Car">
    <w:name w:val="Título 3 Car"/>
    <w:basedOn w:val="Fuentedeprrafopredeter"/>
    <w:link w:val="Ttulo3"/>
    <w:rsid w:val="00BF37B3"/>
    <w:rPr>
      <w:rFonts w:ascii="Arial" w:eastAsia="Times New Roman" w:hAnsi="Arial" w:cs="Times New Roman"/>
      <w:b/>
      <w:sz w:val="20"/>
      <w:szCs w:val="20"/>
      <w:lang w:val="es-ES" w:eastAsia="es-ES"/>
    </w:rPr>
  </w:style>
  <w:style w:type="character" w:customStyle="1" w:styleId="Ttulo4Car">
    <w:name w:val="Título 4 Car"/>
    <w:basedOn w:val="Fuentedeprrafopredeter"/>
    <w:link w:val="Ttulo4"/>
    <w:rsid w:val="00BF37B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BF37B3"/>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BF37B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BF37B3"/>
    <w:rPr>
      <w:rFonts w:ascii="Times New Roman" w:eastAsia="Times New Roman" w:hAnsi="Times New Roman" w:cs="Times New Roman"/>
      <w:sz w:val="24"/>
      <w:szCs w:val="24"/>
      <w:lang w:val="es-ES" w:eastAsia="es-ES"/>
    </w:rPr>
  </w:style>
  <w:style w:type="numbering" w:customStyle="1" w:styleId="Sinlista1">
    <w:name w:val="Sin lista1"/>
    <w:next w:val="Sinlista"/>
    <w:semiHidden/>
    <w:rsid w:val="00BF37B3"/>
  </w:style>
  <w:style w:type="paragraph" w:styleId="Textoindependiente">
    <w:name w:val="Body Text"/>
    <w:basedOn w:val="Normal"/>
    <w:link w:val="TextoindependienteCar"/>
    <w:rsid w:val="00BF37B3"/>
    <w:pPr>
      <w:spacing w:after="0" w:line="240" w:lineRule="auto"/>
      <w:jc w:val="center"/>
    </w:pPr>
    <w:rPr>
      <w:rFonts w:ascii="Tahoma" w:hAnsi="Tahoma" w:cs="Tahoma"/>
      <w:b/>
      <w:bCs/>
      <w:sz w:val="28"/>
      <w:szCs w:val="20"/>
    </w:rPr>
  </w:style>
  <w:style w:type="character" w:customStyle="1" w:styleId="TextoindependienteCar">
    <w:name w:val="Texto independiente Car"/>
    <w:basedOn w:val="Fuentedeprrafopredeter"/>
    <w:link w:val="Textoindependiente"/>
    <w:rsid w:val="00BF37B3"/>
    <w:rPr>
      <w:rFonts w:ascii="Tahoma" w:eastAsia="Times New Roman" w:hAnsi="Tahoma" w:cs="Tahoma"/>
      <w:b/>
      <w:bCs/>
      <w:sz w:val="28"/>
      <w:szCs w:val="20"/>
      <w:lang w:val="es-ES" w:eastAsia="es-ES"/>
    </w:rPr>
  </w:style>
  <w:style w:type="table" w:styleId="Tablaconcuadrcula">
    <w:name w:val="Table Grid"/>
    <w:basedOn w:val="Tablanormal"/>
    <w:rsid w:val="00BF37B3"/>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BF37B3"/>
    <w:rPr>
      <w:color w:val="0000FF"/>
      <w:u w:val="single"/>
    </w:rPr>
  </w:style>
  <w:style w:type="character" w:styleId="Textoennegrita">
    <w:name w:val="Strong"/>
    <w:qFormat/>
    <w:rsid w:val="00BF37B3"/>
    <w:rPr>
      <w:b/>
      <w:bCs/>
    </w:rPr>
  </w:style>
  <w:style w:type="character" w:styleId="Nmerodepgina">
    <w:name w:val="page number"/>
    <w:basedOn w:val="Fuentedeprrafopredeter"/>
    <w:rsid w:val="00BF37B3"/>
  </w:style>
  <w:style w:type="paragraph" w:styleId="Textocomentario">
    <w:name w:val="annotation text"/>
    <w:basedOn w:val="Normal"/>
    <w:link w:val="TextocomentarioCar"/>
    <w:semiHidden/>
    <w:rsid w:val="00BF37B3"/>
    <w:pPr>
      <w:spacing w:after="0" w:line="240" w:lineRule="auto"/>
    </w:pPr>
    <w:rPr>
      <w:rFonts w:ascii="Times New Roman" w:hAnsi="Times New Roman"/>
      <w:sz w:val="20"/>
      <w:szCs w:val="20"/>
    </w:rPr>
  </w:style>
  <w:style w:type="character" w:customStyle="1" w:styleId="TextocomentarioCar">
    <w:name w:val="Texto comentario Car"/>
    <w:basedOn w:val="Fuentedeprrafopredeter"/>
    <w:link w:val="Textocomentario"/>
    <w:semiHidden/>
    <w:rsid w:val="00BF37B3"/>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BF37B3"/>
    <w:pPr>
      <w:spacing w:after="120" w:line="480" w:lineRule="auto"/>
    </w:pPr>
    <w:rPr>
      <w:rFonts w:ascii="Times New Roman" w:hAnsi="Times New Roman"/>
      <w:sz w:val="20"/>
      <w:szCs w:val="20"/>
    </w:rPr>
  </w:style>
  <w:style w:type="character" w:customStyle="1" w:styleId="Textoindependiente2Car">
    <w:name w:val="Texto independiente 2 Car"/>
    <w:basedOn w:val="Fuentedeprrafopredeter"/>
    <w:link w:val="Textoindependiente2"/>
    <w:rsid w:val="00BF37B3"/>
    <w:rPr>
      <w:rFonts w:ascii="Times New Roman" w:eastAsia="Times New Roman" w:hAnsi="Times New Roman" w:cs="Times New Roman"/>
      <w:sz w:val="20"/>
      <w:szCs w:val="20"/>
      <w:lang w:val="es-ES" w:eastAsia="es-ES"/>
    </w:rPr>
  </w:style>
  <w:style w:type="paragraph" w:styleId="Lista">
    <w:name w:val="List"/>
    <w:basedOn w:val="Normal"/>
    <w:rsid w:val="00BF37B3"/>
    <w:pPr>
      <w:spacing w:after="0" w:line="240" w:lineRule="auto"/>
      <w:ind w:left="283" w:hanging="283"/>
    </w:pPr>
    <w:rPr>
      <w:rFonts w:ascii="Times New Roman" w:hAnsi="Times New Roman"/>
      <w:sz w:val="20"/>
      <w:szCs w:val="20"/>
    </w:rPr>
  </w:style>
  <w:style w:type="paragraph" w:styleId="Textoindependiente3">
    <w:name w:val="Body Text 3"/>
    <w:basedOn w:val="Normal"/>
    <w:link w:val="Textoindependiente3Car"/>
    <w:rsid w:val="00BF37B3"/>
    <w:pPr>
      <w:spacing w:after="120" w:line="240" w:lineRule="auto"/>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BF37B3"/>
    <w:rPr>
      <w:rFonts w:ascii="Times New Roman" w:eastAsia="Times New Roman" w:hAnsi="Times New Roman" w:cs="Times New Roman"/>
      <w:sz w:val="16"/>
      <w:szCs w:val="16"/>
      <w:lang w:val="es-ES" w:eastAsia="es-ES"/>
    </w:rPr>
  </w:style>
  <w:style w:type="paragraph" w:styleId="NormalWeb">
    <w:name w:val="Normal (Web)"/>
    <w:basedOn w:val="Normal"/>
    <w:rsid w:val="00BF37B3"/>
    <w:pPr>
      <w:spacing w:before="100" w:beforeAutospacing="1" w:after="100" w:afterAutospacing="1" w:line="240" w:lineRule="auto"/>
    </w:pPr>
    <w:rPr>
      <w:rFonts w:ascii="Times New Roman" w:hAnsi="Times New Roman"/>
      <w:sz w:val="20"/>
      <w:szCs w:val="20"/>
    </w:rPr>
  </w:style>
  <w:style w:type="paragraph" w:styleId="HTMLconformatoprevio">
    <w:name w:val="HTML Preformatted"/>
    <w:basedOn w:val="Normal"/>
    <w:link w:val="HTMLconformatoprevioCar"/>
    <w:rsid w:val="00BF3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BF37B3"/>
    <w:rPr>
      <w:rFonts w:ascii="Courier New" w:eastAsia="Times New Roman" w:hAnsi="Courier New" w:cs="Courier New"/>
      <w:sz w:val="20"/>
      <w:szCs w:val="20"/>
      <w:lang w:val="es-ES" w:eastAsia="es-ES"/>
    </w:rPr>
  </w:style>
  <w:style w:type="paragraph" w:styleId="Sangradetextonormal">
    <w:name w:val="Body Text Indent"/>
    <w:basedOn w:val="Normal"/>
    <w:link w:val="SangradetextonormalCar"/>
    <w:rsid w:val="00BF37B3"/>
    <w:pPr>
      <w:spacing w:after="120" w:line="240" w:lineRule="auto"/>
      <w:ind w:left="283"/>
    </w:pPr>
    <w:rPr>
      <w:rFonts w:ascii="Times New Roman" w:hAnsi="Times New Roman"/>
      <w:sz w:val="20"/>
      <w:szCs w:val="20"/>
    </w:rPr>
  </w:style>
  <w:style w:type="character" w:customStyle="1" w:styleId="SangradetextonormalCar">
    <w:name w:val="Sangría de texto normal Car"/>
    <w:basedOn w:val="Fuentedeprrafopredeter"/>
    <w:link w:val="Sangradetextonormal"/>
    <w:rsid w:val="00BF37B3"/>
    <w:rPr>
      <w:rFonts w:ascii="Times New Roman" w:eastAsia="Times New Roman" w:hAnsi="Times New Roman" w:cs="Times New Roman"/>
      <w:sz w:val="20"/>
      <w:szCs w:val="20"/>
      <w:lang w:val="es-ES" w:eastAsia="es-ES"/>
    </w:rPr>
  </w:style>
  <w:style w:type="character" w:styleId="Refdecomentario">
    <w:name w:val="annotation reference"/>
    <w:rsid w:val="00BF37B3"/>
    <w:rPr>
      <w:sz w:val="16"/>
      <w:szCs w:val="16"/>
    </w:rPr>
  </w:style>
  <w:style w:type="paragraph" w:styleId="Ttulo">
    <w:name w:val="Title"/>
    <w:basedOn w:val="Normal"/>
    <w:link w:val="TtuloCar"/>
    <w:qFormat/>
    <w:rsid w:val="00BF37B3"/>
    <w:pPr>
      <w:spacing w:after="0" w:line="240" w:lineRule="auto"/>
      <w:jc w:val="center"/>
    </w:pPr>
    <w:rPr>
      <w:rFonts w:ascii="Tahoma" w:hAnsi="Tahoma" w:cs="Tahoma"/>
      <w:b/>
      <w:bCs/>
      <w:szCs w:val="20"/>
      <w:lang w:val="es-MX"/>
    </w:rPr>
  </w:style>
  <w:style w:type="character" w:customStyle="1" w:styleId="TtuloCar">
    <w:name w:val="Título Car"/>
    <w:basedOn w:val="Fuentedeprrafopredeter"/>
    <w:link w:val="Ttulo"/>
    <w:rsid w:val="00BF37B3"/>
    <w:rPr>
      <w:rFonts w:ascii="Tahoma" w:eastAsia="Times New Roman" w:hAnsi="Tahoma" w:cs="Tahoma"/>
      <w:b/>
      <w:bCs/>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874E7F"/>
    <w:pPr>
      <w:spacing w:after="200"/>
    </w:pPr>
    <w:rPr>
      <w:rFonts w:ascii="Calibri" w:hAnsi="Calibri"/>
      <w:b/>
      <w:bCs/>
    </w:rPr>
  </w:style>
  <w:style w:type="character" w:customStyle="1" w:styleId="AsuntodelcomentarioCar">
    <w:name w:val="Asunto del comentario Car"/>
    <w:basedOn w:val="TextocomentarioCar"/>
    <w:link w:val="Asuntodelcomentario"/>
    <w:uiPriority w:val="99"/>
    <w:semiHidden/>
    <w:rsid w:val="00874E7F"/>
    <w:rPr>
      <w:rFonts w:ascii="Calibri" w:eastAsia="Times New Roman" w:hAnsi="Calibri" w:cs="Times New Roman"/>
      <w:b/>
      <w:bCs/>
      <w:sz w:val="20"/>
      <w:szCs w:val="20"/>
      <w:lang w:val="es-ES" w:eastAsia="es-ES"/>
    </w:rPr>
  </w:style>
  <w:style w:type="paragraph" w:styleId="Mapadeldocumento">
    <w:name w:val="Document Map"/>
    <w:basedOn w:val="Normal"/>
    <w:link w:val="MapadeldocumentoCar"/>
    <w:uiPriority w:val="99"/>
    <w:semiHidden/>
    <w:unhideWhenUsed/>
    <w:rsid w:val="005058F6"/>
    <w:pPr>
      <w:spacing w:after="0" w:line="240" w:lineRule="auto"/>
    </w:pPr>
    <w:rPr>
      <w:rFonts w:ascii="Times New Roman" w:hAnsi="Times New Roman"/>
      <w:sz w:val="24"/>
      <w:szCs w:val="24"/>
    </w:rPr>
  </w:style>
  <w:style w:type="character" w:customStyle="1" w:styleId="MapadeldocumentoCar">
    <w:name w:val="Mapa del documento Car"/>
    <w:basedOn w:val="Fuentedeprrafopredeter"/>
    <w:link w:val="Mapadeldocumento"/>
    <w:uiPriority w:val="99"/>
    <w:semiHidden/>
    <w:rsid w:val="005058F6"/>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9804">
      <w:bodyDiv w:val="1"/>
      <w:marLeft w:val="0"/>
      <w:marRight w:val="0"/>
      <w:marTop w:val="0"/>
      <w:marBottom w:val="0"/>
      <w:divBdr>
        <w:top w:val="none" w:sz="0" w:space="0" w:color="auto"/>
        <w:left w:val="none" w:sz="0" w:space="0" w:color="auto"/>
        <w:bottom w:val="none" w:sz="0" w:space="0" w:color="auto"/>
        <w:right w:val="none" w:sz="0" w:space="0" w:color="auto"/>
      </w:divBdr>
    </w:div>
    <w:div w:id="199631593">
      <w:bodyDiv w:val="1"/>
      <w:marLeft w:val="0"/>
      <w:marRight w:val="0"/>
      <w:marTop w:val="0"/>
      <w:marBottom w:val="0"/>
      <w:divBdr>
        <w:top w:val="none" w:sz="0" w:space="0" w:color="auto"/>
        <w:left w:val="none" w:sz="0" w:space="0" w:color="auto"/>
        <w:bottom w:val="none" w:sz="0" w:space="0" w:color="auto"/>
        <w:right w:val="none" w:sz="0" w:space="0" w:color="auto"/>
      </w:divBdr>
    </w:div>
    <w:div w:id="194598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67532-A46F-42CD-A57B-92DB3DC3B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2486</Words>
  <Characters>13676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Vanessa N</dc:creator>
  <cp:lastModifiedBy>sistemas</cp:lastModifiedBy>
  <cp:revision>3</cp:revision>
  <cp:lastPrinted>2016-01-09T00:04:00Z</cp:lastPrinted>
  <dcterms:created xsi:type="dcterms:W3CDTF">2016-01-08T23:55:00Z</dcterms:created>
  <dcterms:modified xsi:type="dcterms:W3CDTF">2016-01-09T00:06:00Z</dcterms:modified>
</cp:coreProperties>
</file>